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04814" w14:textId="35E94AAA" w:rsidR="008957B4" w:rsidRPr="00B94CFE" w:rsidRDefault="008957B4" w:rsidP="001538D8">
      <w:pPr>
        <w:spacing w:line="360" w:lineRule="auto"/>
        <w:jc w:val="center"/>
        <w:rPr>
          <w:b/>
          <w:color w:val="EE0000"/>
        </w:rPr>
      </w:pPr>
      <w:bookmarkStart w:id="0" w:name="_Hlk135202948"/>
      <w:bookmarkEnd w:id="0"/>
      <w:r w:rsidRPr="004E63B8">
        <w:rPr>
          <w:b/>
        </w:rPr>
        <w:t xml:space="preserve">IN THE CIRCUIT COURT OF THE STATE OF </w:t>
      </w:r>
      <w:r w:rsidRPr="00B94CFE">
        <w:rPr>
          <w:b/>
          <w:color w:val="EE0000"/>
        </w:rPr>
        <w:t>OREGON</w:t>
      </w:r>
    </w:p>
    <w:p w14:paraId="66E9E049" w14:textId="7D895DB1" w:rsidR="008957B4" w:rsidRPr="004E63B8" w:rsidRDefault="008957B4" w:rsidP="004E63B8">
      <w:pPr>
        <w:spacing w:line="360" w:lineRule="auto"/>
        <w:jc w:val="center"/>
        <w:rPr>
          <w:b/>
        </w:rPr>
      </w:pPr>
      <w:r w:rsidRPr="004E63B8">
        <w:rPr>
          <w:b/>
        </w:rPr>
        <w:t xml:space="preserve">FOR THE COUNTY </w:t>
      </w:r>
      <w:r w:rsidRPr="00B94CFE">
        <w:rPr>
          <w:b/>
          <w:color w:val="EE0000"/>
        </w:rPr>
        <w:t xml:space="preserve">OF </w:t>
      </w:r>
      <w:r w:rsidR="004472BE" w:rsidRPr="00B94CFE">
        <w:rPr>
          <w:b/>
          <w:color w:val="EE0000"/>
        </w:rPr>
        <w:t>MARION</w:t>
      </w:r>
    </w:p>
    <w:p w14:paraId="354E3320" w14:textId="77777777" w:rsidR="008957B4" w:rsidRPr="004E63B8" w:rsidRDefault="008957B4"/>
    <w:p w14:paraId="6B912B76" w14:textId="0BB40A29" w:rsidR="00CC655E" w:rsidRPr="00CC655E" w:rsidRDefault="00CC655E" w:rsidP="004E63B8">
      <w:pPr>
        <w:rPr>
          <w:b/>
        </w:rPr>
      </w:pPr>
      <w:r>
        <w:tab/>
      </w:r>
      <w:r>
        <w:tab/>
      </w:r>
      <w:r>
        <w:tab/>
      </w:r>
      <w:r>
        <w:tab/>
      </w:r>
      <w:r>
        <w:tab/>
      </w:r>
      <w:r w:rsidRPr="00CC655E">
        <w:rPr>
          <w:b/>
        </w:rPr>
        <w:t>)</w:t>
      </w:r>
    </w:p>
    <w:p w14:paraId="324C2051" w14:textId="524A3B08" w:rsidR="007D1962" w:rsidRPr="00C06AEA" w:rsidRDefault="004E63B8" w:rsidP="004E63B8">
      <w:pPr>
        <w:rPr>
          <w:b/>
        </w:rPr>
      </w:pPr>
      <w:r w:rsidRPr="00C06AEA">
        <w:rPr>
          <w:b/>
        </w:rPr>
        <w:t xml:space="preserve">STATE OF </w:t>
      </w:r>
      <w:r w:rsidRPr="00B94CFE">
        <w:rPr>
          <w:b/>
          <w:color w:val="EE0000"/>
        </w:rPr>
        <w:t>OREGO</w:t>
      </w:r>
      <w:r w:rsidR="00CC655E" w:rsidRPr="00B94CFE">
        <w:rPr>
          <w:b/>
          <w:color w:val="EE0000"/>
        </w:rPr>
        <w:t>N</w:t>
      </w:r>
      <w:r w:rsidR="00CC655E">
        <w:rPr>
          <w:b/>
        </w:rPr>
        <w:tab/>
      </w:r>
      <w:r w:rsidR="00CC655E">
        <w:rPr>
          <w:b/>
        </w:rPr>
        <w:tab/>
      </w:r>
      <w:r w:rsidRPr="00C06AEA">
        <w:rPr>
          <w:b/>
        </w:rPr>
        <w:t>)</w:t>
      </w:r>
      <w:r w:rsidRPr="00C06AEA">
        <w:rPr>
          <w:b/>
        </w:rPr>
        <w:tab/>
      </w:r>
      <w:r w:rsidR="00CC655E">
        <w:rPr>
          <w:b/>
        </w:rPr>
        <w:tab/>
      </w:r>
      <w:r w:rsidRPr="00C06AEA">
        <w:rPr>
          <w:b/>
        </w:rPr>
        <w:t>AFFIDAVIT OF PROBABLE</w:t>
      </w:r>
      <w:r w:rsidR="00CC655E">
        <w:rPr>
          <w:b/>
        </w:rPr>
        <w:t xml:space="preserve"> </w:t>
      </w:r>
    </w:p>
    <w:p w14:paraId="2D80971F" w14:textId="4C4A3E8A" w:rsidR="007D1962" w:rsidRPr="00C06AEA" w:rsidRDefault="004E63B8" w:rsidP="004E63B8">
      <w:pPr>
        <w:rPr>
          <w:b/>
        </w:rPr>
      </w:pPr>
      <w:r w:rsidRPr="00C06AEA">
        <w:rPr>
          <w:b/>
        </w:rPr>
        <w:tab/>
      </w:r>
      <w:r w:rsidRPr="00C06AEA">
        <w:rPr>
          <w:b/>
        </w:rPr>
        <w:tab/>
      </w:r>
      <w:r w:rsidRPr="00C06AEA">
        <w:rPr>
          <w:b/>
        </w:rPr>
        <w:tab/>
        <w:t xml:space="preserve">                        </w:t>
      </w:r>
      <w:proofErr w:type="gramStart"/>
      <w:r w:rsidRPr="00C06AEA">
        <w:rPr>
          <w:b/>
        </w:rPr>
        <w:t>)</w:t>
      </w:r>
      <w:r w:rsidRPr="00C06AEA">
        <w:rPr>
          <w:b/>
        </w:rPr>
        <w:tab/>
      </w:r>
      <w:r w:rsidRPr="00C06AEA">
        <w:rPr>
          <w:b/>
        </w:rPr>
        <w:tab/>
      </w:r>
      <w:r w:rsidR="009470CE">
        <w:rPr>
          <w:b/>
        </w:rPr>
        <w:t>CAUSE</w:t>
      </w:r>
      <w:proofErr w:type="gramEnd"/>
      <w:r w:rsidR="009470CE">
        <w:rPr>
          <w:b/>
        </w:rPr>
        <w:t xml:space="preserve"> </w:t>
      </w:r>
      <w:r w:rsidRPr="00C06AEA">
        <w:rPr>
          <w:b/>
        </w:rPr>
        <w:t>FOR ISSUANCE OF</w:t>
      </w:r>
      <w:r w:rsidR="00CC655E">
        <w:rPr>
          <w:b/>
        </w:rPr>
        <w:t xml:space="preserve"> </w:t>
      </w:r>
    </w:p>
    <w:p w14:paraId="1701417C" w14:textId="5AFEDF43" w:rsidR="00CC655E" w:rsidRDefault="00E63242" w:rsidP="00CC655E">
      <w:pPr>
        <w:rPr>
          <w:b/>
        </w:rPr>
      </w:pPr>
      <w:r w:rsidRPr="00C06AEA">
        <w:rPr>
          <w:b/>
        </w:rPr>
        <w:t xml:space="preserve">COUNTY OF </w:t>
      </w:r>
      <w:r w:rsidR="004472BE" w:rsidRPr="00B94CFE">
        <w:rPr>
          <w:b/>
          <w:color w:val="EE0000"/>
        </w:rPr>
        <w:t>MARION</w:t>
      </w:r>
      <w:proofErr w:type="gramStart"/>
      <w:r w:rsidR="004472BE" w:rsidRPr="00B94CFE">
        <w:rPr>
          <w:b/>
          <w:color w:val="EE0000"/>
        </w:rPr>
        <w:tab/>
      </w:r>
      <w:r w:rsidR="004472BE">
        <w:rPr>
          <w:b/>
        </w:rPr>
        <w:tab/>
      </w:r>
      <w:r w:rsidR="004E63B8" w:rsidRPr="00C06AEA">
        <w:rPr>
          <w:b/>
        </w:rPr>
        <w:t>)</w:t>
      </w:r>
      <w:r w:rsidR="004E63B8" w:rsidRPr="00C06AEA">
        <w:rPr>
          <w:b/>
        </w:rPr>
        <w:tab/>
      </w:r>
      <w:r w:rsidR="004E63B8" w:rsidRPr="00C06AEA">
        <w:rPr>
          <w:b/>
        </w:rPr>
        <w:tab/>
      </w:r>
      <w:r w:rsidR="009470CE">
        <w:rPr>
          <w:b/>
        </w:rPr>
        <w:t>SEARCH</w:t>
      </w:r>
      <w:proofErr w:type="gramEnd"/>
      <w:r w:rsidR="009470CE">
        <w:rPr>
          <w:b/>
        </w:rPr>
        <w:t xml:space="preserve"> </w:t>
      </w:r>
      <w:r w:rsidR="00CC655E">
        <w:rPr>
          <w:b/>
        </w:rPr>
        <w:t xml:space="preserve">WARRANT </w:t>
      </w:r>
    </w:p>
    <w:p w14:paraId="4FCA4A75" w14:textId="1B4C3D8D" w:rsidR="00197665" w:rsidRDefault="00CC655E" w:rsidP="00CC655E">
      <w:pPr>
        <w:ind w:left="2880" w:firstLine="720"/>
        <w:rPr>
          <w:b/>
        </w:rPr>
      </w:pPr>
      <w:r>
        <w:rPr>
          <w:b/>
        </w:rPr>
        <w:t>)</w:t>
      </w:r>
      <w:r w:rsidR="0095073F" w:rsidRPr="00C06AEA">
        <w:rPr>
          <w:b/>
        </w:rPr>
        <w:t xml:space="preserve"> </w:t>
      </w:r>
      <w:r w:rsidR="00E63242" w:rsidRPr="00C06AEA">
        <w:rPr>
          <w:b/>
        </w:rPr>
        <w:t xml:space="preserve"> </w:t>
      </w:r>
      <w:r w:rsidR="0095073F" w:rsidRPr="00C06AEA">
        <w:rPr>
          <w:b/>
        </w:rPr>
        <w:tab/>
      </w:r>
      <w:r>
        <w:rPr>
          <w:b/>
        </w:rPr>
        <w:tab/>
      </w:r>
    </w:p>
    <w:p w14:paraId="58B451BD" w14:textId="5A9652E8" w:rsidR="00CC655E" w:rsidRPr="00C06AEA" w:rsidRDefault="00CC655E" w:rsidP="00CC655E">
      <w:pPr>
        <w:ind w:left="2880" w:firstLine="720"/>
        <w:rPr>
          <w:b/>
        </w:rPr>
      </w:pPr>
      <w:r>
        <w:rPr>
          <w:b/>
        </w:rPr>
        <w:t>)</w:t>
      </w:r>
      <w:r>
        <w:rPr>
          <w:b/>
        </w:rPr>
        <w:tab/>
      </w:r>
      <w:r>
        <w:rPr>
          <w:b/>
        </w:rPr>
        <w:tab/>
        <w:t xml:space="preserve">         </w:t>
      </w:r>
    </w:p>
    <w:p w14:paraId="2A987249" w14:textId="77777777" w:rsidR="00CC655E" w:rsidRDefault="0095073F" w:rsidP="00CC655E">
      <w:pPr>
        <w:ind w:left="5760"/>
      </w:pPr>
      <w:r>
        <w:tab/>
        <w:t xml:space="preserve"> </w:t>
      </w:r>
    </w:p>
    <w:p w14:paraId="68620EB4" w14:textId="1DDF26C9" w:rsidR="006C5317" w:rsidRDefault="006C5317" w:rsidP="00CC655E">
      <w:pPr>
        <w:ind w:firstLine="720"/>
      </w:pPr>
      <w:r w:rsidRPr="002D7FCD">
        <w:t xml:space="preserve">I, </w:t>
      </w:r>
      <w:r w:rsidR="00B94CFE">
        <w:rPr>
          <w:color w:val="EE0000"/>
        </w:rPr>
        <w:t>NAME</w:t>
      </w:r>
      <w:r w:rsidRPr="002D7FCD">
        <w:t xml:space="preserve">, upon my oath, do hereby depose and say as follows:   </w:t>
      </w:r>
    </w:p>
    <w:p w14:paraId="3F526423" w14:textId="77777777" w:rsidR="00CC655E" w:rsidRPr="002D7FCD" w:rsidRDefault="00CC655E" w:rsidP="00CC655E">
      <w:pPr>
        <w:ind w:firstLine="720"/>
      </w:pPr>
    </w:p>
    <w:p w14:paraId="14DAF718" w14:textId="7946452A" w:rsidR="006C5317" w:rsidRPr="00F509B7" w:rsidRDefault="001109D9" w:rsidP="00EC5C14">
      <w:pPr>
        <w:pStyle w:val="BodyTextIndent"/>
        <w:spacing w:after="250" w:line="360" w:lineRule="auto"/>
        <w:ind w:firstLine="0"/>
        <w:jc w:val="center"/>
        <w:rPr>
          <w:b/>
          <w:szCs w:val="24"/>
          <w:u w:val="single"/>
        </w:rPr>
      </w:pPr>
      <w:r>
        <w:rPr>
          <w:b/>
          <w:szCs w:val="24"/>
          <w:u w:val="single"/>
        </w:rPr>
        <w:t>INTRODUCTION AND OFFICER</w:t>
      </w:r>
      <w:r w:rsidR="006C5317" w:rsidRPr="00F509B7">
        <w:rPr>
          <w:b/>
          <w:szCs w:val="24"/>
          <w:u w:val="single"/>
        </w:rPr>
        <w:t xml:space="preserve"> BACKGROUND</w:t>
      </w:r>
    </w:p>
    <w:p w14:paraId="5A564C61" w14:textId="38735ACD" w:rsidR="00C15769" w:rsidRPr="00B94CFE" w:rsidRDefault="00C15769" w:rsidP="00050076">
      <w:pPr>
        <w:spacing w:line="360" w:lineRule="auto"/>
        <w:ind w:firstLine="360"/>
        <w:rPr>
          <w:color w:val="EE0000"/>
        </w:rPr>
      </w:pPr>
      <w:r w:rsidRPr="00B94CFE">
        <w:rPr>
          <w:color w:val="EE0000"/>
        </w:rPr>
        <w:t xml:space="preserve">I am a Deputy Sheriff with the Washington County Sheriff’s Office, County of Washington, State of Oregon.  I have </w:t>
      </w:r>
      <w:proofErr w:type="gramStart"/>
      <w:r w:rsidRPr="00B94CFE">
        <w:rPr>
          <w:color w:val="EE0000"/>
        </w:rPr>
        <w:t>been so</w:t>
      </w:r>
      <w:proofErr w:type="gramEnd"/>
      <w:r w:rsidRPr="00B94CFE">
        <w:rPr>
          <w:color w:val="EE0000"/>
        </w:rPr>
        <w:t xml:space="preserve"> employed as a Deputy Sheriff for the Washington County Sheriff’s Office for over 1</w:t>
      </w:r>
      <w:r w:rsidR="00027D28" w:rsidRPr="00B94CFE">
        <w:rPr>
          <w:color w:val="EE0000"/>
        </w:rPr>
        <w:t>2</w:t>
      </w:r>
      <w:r w:rsidRPr="00B94CFE">
        <w:rPr>
          <w:color w:val="EE0000"/>
        </w:rPr>
        <w:t xml:space="preserve"> years.  I am presently assigned to the Westside Interagency Narcotics (WIN) team as a Narcotics Investigator.  I am a Task Force Officer (TFO) with Homeland Security Investigations (HSI).  My duties include, but are not limited to, the investigation of crimes relating to the violation of the Uniform Controlled Substance Act. </w:t>
      </w:r>
    </w:p>
    <w:p w14:paraId="3BBCFEA1" w14:textId="77777777" w:rsidR="00C15769" w:rsidRPr="00B94CFE" w:rsidRDefault="00C15769" w:rsidP="009D30BA">
      <w:pPr>
        <w:spacing w:line="360" w:lineRule="auto"/>
        <w:rPr>
          <w:color w:val="EE0000"/>
        </w:rPr>
      </w:pPr>
    </w:p>
    <w:p w14:paraId="5C8134B6" w14:textId="77777777" w:rsidR="00C15769" w:rsidRPr="00B94CFE" w:rsidRDefault="00C15769" w:rsidP="006803F5">
      <w:pPr>
        <w:spacing w:line="360" w:lineRule="auto"/>
        <w:ind w:firstLine="360"/>
        <w:rPr>
          <w:color w:val="EE0000"/>
        </w:rPr>
      </w:pPr>
      <w:r w:rsidRPr="00B94CFE">
        <w:rPr>
          <w:color w:val="EE0000"/>
        </w:rPr>
        <w:t xml:space="preserve">While employed by the Washington County Sheriff’s Office, I have received over 2,400 hours of training as documented by the Department of Public Safety Standards and Training (DPSST).  I have completed the </w:t>
      </w:r>
      <w:proofErr w:type="gramStart"/>
      <w:r w:rsidRPr="00B94CFE">
        <w:rPr>
          <w:color w:val="EE0000"/>
        </w:rPr>
        <w:t>640 hour</w:t>
      </w:r>
      <w:proofErr w:type="gramEnd"/>
      <w:r w:rsidRPr="00B94CFE">
        <w:rPr>
          <w:color w:val="EE0000"/>
        </w:rPr>
        <w:t xml:space="preserve"> Basic Police Academy.  I </w:t>
      </w:r>
      <w:proofErr w:type="gramStart"/>
      <w:r w:rsidRPr="00B94CFE">
        <w:rPr>
          <w:color w:val="EE0000"/>
        </w:rPr>
        <w:t>have completed</w:t>
      </w:r>
      <w:proofErr w:type="gramEnd"/>
      <w:r w:rsidRPr="00B94CFE">
        <w:rPr>
          <w:color w:val="EE0000"/>
        </w:rPr>
        <w:t xml:space="preserve"> the </w:t>
      </w:r>
      <w:proofErr w:type="gramStart"/>
      <w:r w:rsidRPr="00B94CFE">
        <w:rPr>
          <w:color w:val="EE0000"/>
        </w:rPr>
        <w:t>112 hour</w:t>
      </w:r>
      <w:proofErr w:type="gramEnd"/>
      <w:r w:rsidRPr="00B94CFE">
        <w:rPr>
          <w:color w:val="EE0000"/>
        </w:rPr>
        <w:t xml:space="preserve"> Drug Recognition Expert (DRE) School.  I have also completed the </w:t>
      </w:r>
      <w:proofErr w:type="gramStart"/>
      <w:r w:rsidRPr="00B94CFE">
        <w:rPr>
          <w:color w:val="EE0000"/>
        </w:rPr>
        <w:t>80 hour</w:t>
      </w:r>
      <w:proofErr w:type="gramEnd"/>
      <w:r w:rsidRPr="00B94CFE">
        <w:rPr>
          <w:color w:val="EE0000"/>
        </w:rPr>
        <w:t xml:space="preserve"> Drug Enforcement Administration Basic Drug Enforcement Course.  I have also completed the </w:t>
      </w:r>
      <w:proofErr w:type="gramStart"/>
      <w:r w:rsidRPr="00B94CFE">
        <w:rPr>
          <w:color w:val="EE0000"/>
        </w:rPr>
        <w:t>28 hour</w:t>
      </w:r>
      <w:proofErr w:type="gramEnd"/>
      <w:r w:rsidRPr="00B94CFE">
        <w:rPr>
          <w:color w:val="EE0000"/>
        </w:rPr>
        <w:t xml:space="preserve"> HSI TFO School.  I currently possess a Basic Police Certification.  I hold a Bachelor of Arts degree in Architecture from the University of Oregon.</w:t>
      </w:r>
    </w:p>
    <w:p w14:paraId="63D01C3B" w14:textId="77777777" w:rsidR="00C15769" w:rsidRPr="009D30BA" w:rsidRDefault="00C15769" w:rsidP="009D30BA">
      <w:pPr>
        <w:spacing w:line="360" w:lineRule="auto"/>
      </w:pPr>
    </w:p>
    <w:p w14:paraId="41D7F5C6" w14:textId="77777777" w:rsidR="00C15769" w:rsidRPr="00B94CFE" w:rsidRDefault="00C15769" w:rsidP="006803F5">
      <w:pPr>
        <w:spacing w:line="360" w:lineRule="auto"/>
        <w:ind w:firstLine="360"/>
        <w:rPr>
          <w:color w:val="EE0000"/>
        </w:rPr>
      </w:pPr>
      <w:r w:rsidRPr="00B94CFE">
        <w:rPr>
          <w:color w:val="EE0000"/>
        </w:rPr>
        <w:t xml:space="preserve">I have received specialized training </w:t>
      </w:r>
      <w:proofErr w:type="gramStart"/>
      <w:r w:rsidRPr="00B94CFE">
        <w:rPr>
          <w:color w:val="EE0000"/>
        </w:rPr>
        <w:t>in the area of</w:t>
      </w:r>
      <w:proofErr w:type="gramEnd"/>
      <w:r w:rsidRPr="00B94CFE">
        <w:rPr>
          <w:color w:val="EE0000"/>
        </w:rPr>
        <w:t xml:space="preserve"> narcotics investigations </w:t>
      </w:r>
      <w:proofErr w:type="gramStart"/>
      <w:r w:rsidRPr="00B94CFE">
        <w:rPr>
          <w:color w:val="EE0000"/>
        </w:rPr>
        <w:t>including;</w:t>
      </w:r>
      <w:proofErr w:type="gramEnd"/>
      <w:r w:rsidRPr="00B94CFE">
        <w:rPr>
          <w:color w:val="EE0000"/>
        </w:rPr>
        <w:t xml:space="preserve"> narcotics identification, surveillance techniques, handling and packaging of evidence, and testing of suspected controlled substances by scientifically accepted methods. This training has been provided to me by DPSST, the United States Drug Enforcement Administration (DEA), and in-service training through the Washington County Sheriff’s Office.  Included in my training and experience, I have training specific to the identification and investigation of people involved in </w:t>
      </w:r>
      <w:r w:rsidRPr="00B94CFE">
        <w:rPr>
          <w:color w:val="EE0000"/>
        </w:rPr>
        <w:lastRenderedPageBreak/>
        <w:t xml:space="preserve">the use, sale, manufacturing and/or delivery of controlled substances including, but not limited to, methamphetamine, cocaine, marijuana, MDMA, heroin and other controlled substances.  </w:t>
      </w:r>
    </w:p>
    <w:p w14:paraId="14FC8DD1" w14:textId="77777777" w:rsidR="00C15769" w:rsidRPr="009D30BA" w:rsidRDefault="00C15769" w:rsidP="009D30BA">
      <w:pPr>
        <w:spacing w:line="360" w:lineRule="auto"/>
      </w:pPr>
    </w:p>
    <w:p w14:paraId="37D93915" w14:textId="77777777" w:rsidR="00C15769" w:rsidRPr="00B94CFE" w:rsidRDefault="00C15769" w:rsidP="006803F5">
      <w:pPr>
        <w:spacing w:line="360" w:lineRule="auto"/>
        <w:ind w:firstLine="360"/>
        <w:rPr>
          <w:color w:val="EE0000"/>
        </w:rPr>
      </w:pPr>
      <w:r w:rsidRPr="00B94CFE">
        <w:rPr>
          <w:color w:val="EE0000"/>
        </w:rPr>
        <w:t>I have been personally involved in no less than thirty (30) arrests involving the violation of the Uniform Controlled Substance Act where suspected controlled substances were confiscated and field tested, and then a confirmatory test was performed by the Oregon State Crime Laboratory which confirmed the identity of the substance.</w:t>
      </w:r>
    </w:p>
    <w:p w14:paraId="236FB046" w14:textId="77777777" w:rsidR="00C15769" w:rsidRPr="00B94CFE" w:rsidRDefault="00C15769" w:rsidP="009D30BA">
      <w:pPr>
        <w:tabs>
          <w:tab w:val="left" w:pos="1260"/>
        </w:tabs>
        <w:spacing w:line="360" w:lineRule="auto"/>
        <w:rPr>
          <w:color w:val="EE0000"/>
        </w:rPr>
      </w:pPr>
    </w:p>
    <w:p w14:paraId="0ECA3883" w14:textId="164110EB" w:rsidR="00C15769" w:rsidRPr="00B94CFE" w:rsidRDefault="006803F5" w:rsidP="009D30BA">
      <w:pPr>
        <w:tabs>
          <w:tab w:val="left" w:pos="1260"/>
        </w:tabs>
        <w:spacing w:line="360" w:lineRule="auto"/>
        <w:rPr>
          <w:color w:val="EE0000"/>
        </w:rPr>
      </w:pPr>
      <w:r w:rsidRPr="00B94CFE">
        <w:rPr>
          <w:color w:val="EE0000"/>
        </w:rPr>
        <w:t xml:space="preserve">      </w:t>
      </w:r>
      <w:r w:rsidR="00C15769" w:rsidRPr="00B94CFE">
        <w:rPr>
          <w:color w:val="EE0000"/>
        </w:rPr>
        <w:t>Based on my training, experience, and conversations with other agents, law enforcement personnel, and cooperating citizens, I have become familiar with the methods used by narcotics traffickers to smuggle and safeguard narcotics, to distribute narcotics, to launder money and to conduct the financial manipulation of drug proceeds obtained from the distribution of controlled substances.  I am also familiar with methods and sophisticated tactics that large drug trafficking organizations (DTOs) routinely use in their efforts to thwart investigations of their narcotics organizations.  I have also participated in surveillance operations, executed search warrants, and debriefed informants as well as cooperating witnesses.</w:t>
      </w:r>
    </w:p>
    <w:p w14:paraId="7EE6AD36" w14:textId="77777777" w:rsidR="00C15769" w:rsidRPr="009D30BA" w:rsidRDefault="00C15769" w:rsidP="009D30BA">
      <w:pPr>
        <w:spacing w:line="360" w:lineRule="auto"/>
      </w:pPr>
    </w:p>
    <w:p w14:paraId="728FF696" w14:textId="0494DB6F" w:rsidR="00C15769" w:rsidRPr="009D30BA" w:rsidRDefault="009F637B" w:rsidP="009F637B">
      <w:pPr>
        <w:spacing w:line="360" w:lineRule="auto"/>
      </w:pPr>
      <w:r>
        <w:t xml:space="preserve">      </w:t>
      </w:r>
      <w:r w:rsidR="00C15769" w:rsidRPr="009D30BA">
        <w:t xml:space="preserve">I know from my training and experience that cellular telephones are the primary means used to facilitate drug transactions.  I know that cellular telephones maintain call logs of all calls made, received, and missed, along with various other details regarding those calls. I know that these phone call logs can then show a pattern of activity between customers and dealers, and their varying levels of suppliers.  I further know that these logs can be analyzed by law enforcement to show a pattern of criminal activity within a criminal enterprise.  I know that these phone numbers can then be used to connect the criminal investigations of other law enforcement agencies. I also know that cellular telephones have become ubiquitous in daily life for everyone, including for persons engaged in the sale of illicit drugs. A person’s cellular phone is almost always </w:t>
      </w:r>
      <w:proofErr w:type="gramStart"/>
      <w:r w:rsidR="00C15769" w:rsidRPr="009D30BA">
        <w:t>in close proximity to</w:t>
      </w:r>
      <w:proofErr w:type="gramEnd"/>
      <w:r w:rsidR="00C15769" w:rsidRPr="009D30BA">
        <w:t xml:space="preserve"> its user, whether it be on their person, in their vehicle, or in their residence. Because of this proximity, the location of a cellular phone is a reliable proxy for the location of its user. Location data for the cellular phones of drug traffickers will therefore reveal the places they frequent, such as the locations of stash houses, suppliers, purchasers, and co-conspirators.  </w:t>
      </w:r>
    </w:p>
    <w:p w14:paraId="17F3D001" w14:textId="77777777" w:rsidR="00C15769" w:rsidRPr="009D30BA" w:rsidRDefault="00C15769" w:rsidP="009D30BA">
      <w:pPr>
        <w:spacing w:line="360" w:lineRule="auto"/>
      </w:pPr>
    </w:p>
    <w:p w14:paraId="7F7F8569" w14:textId="7CC91284" w:rsidR="00C15769" w:rsidRPr="009D30BA" w:rsidRDefault="009F637B" w:rsidP="009D30BA">
      <w:pPr>
        <w:spacing w:line="360" w:lineRule="auto"/>
      </w:pPr>
      <w:r>
        <w:lastRenderedPageBreak/>
        <w:t xml:space="preserve">      </w:t>
      </w:r>
      <w:r w:rsidR="00C15769" w:rsidRPr="009D30BA">
        <w:t xml:space="preserve">I know from my training and experience that it is common for </w:t>
      </w:r>
      <w:proofErr w:type="gramStart"/>
      <w:r w:rsidR="00C15769" w:rsidRPr="009D30BA">
        <w:t>persons</w:t>
      </w:r>
      <w:proofErr w:type="gramEnd"/>
      <w:r w:rsidR="00C15769" w:rsidRPr="009D30BA">
        <w:t xml:space="preserve"> involved in drug trafficking to utilize multiple cellular phones to conduct their narcotics business and to change these telephone numbers with regularity.  I have personally </w:t>
      </w:r>
      <w:proofErr w:type="gramStart"/>
      <w:r w:rsidR="00C15769" w:rsidRPr="009D30BA">
        <w:t>worked</w:t>
      </w:r>
      <w:proofErr w:type="gramEnd"/>
      <w:r w:rsidR="00C15769" w:rsidRPr="009D30BA">
        <w:t xml:space="preserve"> drug trafficking cases where the targets have changed telephone numbers monthly </w:t>
      </w:r>
      <w:proofErr w:type="gramStart"/>
      <w:r w:rsidR="00C15769" w:rsidRPr="009D30BA">
        <w:t>in order to</w:t>
      </w:r>
      <w:proofErr w:type="gramEnd"/>
      <w:r w:rsidR="00C15769" w:rsidRPr="009D30BA">
        <w:t xml:space="preserve"> hamper law enforcement’s ability to track and intercept their communications.</w:t>
      </w:r>
    </w:p>
    <w:p w14:paraId="5A2DFF2F" w14:textId="77777777" w:rsidR="00C15769" w:rsidRPr="009D30BA" w:rsidRDefault="00C15769" w:rsidP="009D30BA">
      <w:pPr>
        <w:spacing w:line="360" w:lineRule="auto"/>
      </w:pPr>
    </w:p>
    <w:p w14:paraId="31A39999" w14:textId="556F994E" w:rsidR="00C15769" w:rsidRPr="009D30BA" w:rsidRDefault="009F637B" w:rsidP="009D30BA">
      <w:pPr>
        <w:spacing w:line="360" w:lineRule="auto"/>
      </w:pPr>
      <w:r>
        <w:t xml:space="preserve">      </w:t>
      </w:r>
      <w:r w:rsidR="00C15769" w:rsidRPr="009D30BA">
        <w:t>I know, based on my training and experience, that organizations involved in the distribution of controlled substances will often use one or more phones for contact with customers and another phone for contact between other members within the organization.  I know that these members of these organizations often have defined responsibilities including “dispatchers” who take calls from customers who then send “runners” to meet the customer and conduct the delivery.</w:t>
      </w:r>
    </w:p>
    <w:p w14:paraId="6C484F28" w14:textId="77777777" w:rsidR="00C15769" w:rsidRPr="009D30BA" w:rsidRDefault="00C15769" w:rsidP="009D30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360" w:lineRule="auto"/>
      </w:pPr>
    </w:p>
    <w:p w14:paraId="2D11A3CC" w14:textId="7768BA99" w:rsidR="00C15769" w:rsidRPr="009D30BA" w:rsidRDefault="009F637B" w:rsidP="009D30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360" w:lineRule="auto"/>
      </w:pPr>
      <w:r>
        <w:t xml:space="preserve">      </w:t>
      </w:r>
      <w:r w:rsidR="00C15769" w:rsidRPr="009D30BA">
        <w:t xml:space="preserve">Based upon my training and experience, I know that people who engage in the manufacture, distribution, and possession of controlled substances use many strategies and schemes to protect the </w:t>
      </w:r>
      <w:proofErr w:type="gramStart"/>
      <w:r w:rsidR="00C15769" w:rsidRPr="009D30BA">
        <w:t>moneys</w:t>
      </w:r>
      <w:proofErr w:type="gramEnd"/>
      <w:r w:rsidR="00C15769" w:rsidRPr="009D30BA">
        <w:t xml:space="preserve"> and assets acquired from their illegal drug business.  These strategies include maintaining one or more residences or locations where they secrete </w:t>
      </w:r>
      <w:proofErr w:type="gramStart"/>
      <w:r w:rsidR="00C15769" w:rsidRPr="009D30BA">
        <w:t>moneys</w:t>
      </w:r>
      <w:proofErr w:type="gramEnd"/>
      <w:r w:rsidR="00C15769" w:rsidRPr="009D30BA">
        <w:t>, records, or narcotics.  These concealments may include the use of properties or residences of their own or of close friends, trusted associates, or family members who assist the conspiracy by allowing the distributor to use their homes in a variety of ways. I also know that persons involved in drug trafficking will use rental boxes, storage units and other similar locations to store or secrete moneys, drugs, and other items.  These concealment methods may also include the secreting of records, moneys, or controlled substances within residences, in secret compartments, crawl spaces, attics, or safes, under floors, in venting systems, inside of walls, inside major appliances, or on the curtilage of properties in outbuildings, vehicles, conveyances, or by burying contraband and proceeds in secure containers in the ground of these properties. I know based on my training and experience that to locate the concealed evidence it is often necessary to dismantle, disassemble, or at times, destroy items to remove the evidence.</w:t>
      </w:r>
    </w:p>
    <w:p w14:paraId="18C5A31A" w14:textId="77777777" w:rsidR="00C15769" w:rsidRPr="009D30BA" w:rsidRDefault="00C15769" w:rsidP="009D30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360" w:lineRule="auto"/>
      </w:pPr>
    </w:p>
    <w:p w14:paraId="710ED5B0" w14:textId="35F1A667" w:rsidR="00C15769" w:rsidRPr="009D30BA" w:rsidRDefault="009F637B" w:rsidP="009D30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360" w:lineRule="auto"/>
      </w:pPr>
      <w:r>
        <w:t xml:space="preserve">      </w:t>
      </w:r>
      <w:r w:rsidR="00C15769" w:rsidRPr="009D30BA">
        <w:t xml:space="preserve">I know from my training and experience that people involved in drug trafficking commonly store illegal drugs in more than one place, commonly referred to as “stash houses,” and store the </w:t>
      </w:r>
      <w:r w:rsidR="00C15769" w:rsidRPr="009D30BA">
        <w:lastRenderedPageBreak/>
        <w:t xml:space="preserve">proceeds in a different place from where they may live in order to minimize the likelihood of discovery by law enforcement or by others seeking to rob them.  </w:t>
      </w:r>
    </w:p>
    <w:p w14:paraId="6128B872" w14:textId="77777777" w:rsidR="00C15769" w:rsidRPr="009D30BA" w:rsidRDefault="00C15769" w:rsidP="009D30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360" w:lineRule="auto"/>
      </w:pPr>
    </w:p>
    <w:p w14:paraId="7238E2D3" w14:textId="555A2690" w:rsidR="00C15769" w:rsidRPr="009D30BA" w:rsidRDefault="009F637B" w:rsidP="009D30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360" w:lineRule="auto"/>
        <w:rPr>
          <w:b/>
          <w:bCs/>
        </w:rPr>
      </w:pPr>
      <w:r>
        <w:t xml:space="preserve">      </w:t>
      </w:r>
      <w:r w:rsidR="00C15769" w:rsidRPr="009D30BA">
        <w:t xml:space="preserve">Drug trafficking organizations are commonly familiar with law enforcement surveillance tactics and employ counter surveillance tactics </w:t>
      </w:r>
      <w:proofErr w:type="gramStart"/>
      <w:r w:rsidR="00C15769" w:rsidRPr="009D30BA">
        <w:t>in an effort to</w:t>
      </w:r>
      <w:proofErr w:type="gramEnd"/>
      <w:r w:rsidR="00C15769" w:rsidRPr="009D30BA">
        <w:t xml:space="preserve"> thwart investigators.  GPS data will allow law enforcement to further the investigation and identify other locations the drug trafficking organization uses.</w:t>
      </w:r>
    </w:p>
    <w:p w14:paraId="0B62AAB2" w14:textId="77777777" w:rsidR="00C15769" w:rsidRPr="009D30BA" w:rsidRDefault="00C15769" w:rsidP="009D30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360" w:lineRule="auto"/>
      </w:pPr>
    </w:p>
    <w:p w14:paraId="633B33D2" w14:textId="67F42F95" w:rsidR="00C15769" w:rsidRPr="009D30BA" w:rsidRDefault="009F637B" w:rsidP="009D30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360" w:lineRule="auto"/>
      </w:pPr>
      <w:r>
        <w:t xml:space="preserve">      </w:t>
      </w:r>
      <w:r w:rsidR="00C15769" w:rsidRPr="009D30BA">
        <w:t xml:space="preserve">I know that people involved in drug trafficking will use friends or family members to register vehicles, and open accounts for banking, savings, checking, telephone, utilities, and similar services </w:t>
      </w:r>
      <w:proofErr w:type="gramStart"/>
      <w:r w:rsidR="00C15769" w:rsidRPr="009D30BA">
        <w:t>in order to</w:t>
      </w:r>
      <w:proofErr w:type="gramEnd"/>
      <w:r w:rsidR="00C15769" w:rsidRPr="009D30BA">
        <w:t xml:space="preserve"> provide shelter from discovery by law enforcement.  The purpose is to avoid detection by law enforcement and to avoid losing assets or belongings to other criminals, other drug traffickers, or law enforcement authorities.  </w:t>
      </w:r>
    </w:p>
    <w:p w14:paraId="713FF23A" w14:textId="77777777" w:rsidR="00C15769" w:rsidRPr="009D30BA" w:rsidRDefault="00C15769" w:rsidP="009D30BA">
      <w:pPr>
        <w:tabs>
          <w:tab w:val="left" w:pos="-720"/>
        </w:tabs>
        <w:suppressAutoHyphens/>
        <w:spacing w:line="360" w:lineRule="auto"/>
      </w:pPr>
    </w:p>
    <w:p w14:paraId="3D3C8D56" w14:textId="7853D6EF" w:rsidR="00C15769" w:rsidRPr="009D30BA" w:rsidRDefault="009F637B" w:rsidP="009D30BA">
      <w:pPr>
        <w:tabs>
          <w:tab w:val="left" w:pos="-720"/>
        </w:tabs>
        <w:suppressAutoHyphens/>
        <w:spacing w:line="360" w:lineRule="auto"/>
      </w:pPr>
      <w:r>
        <w:t xml:space="preserve">      </w:t>
      </w:r>
      <w:r w:rsidR="00C15769" w:rsidRPr="009D30BA">
        <w:t>I have learned through my training and experience that narcotics investigations are most often conducted using a variety of investigative techniques that may include, but are not limited to, the following:</w:t>
      </w:r>
    </w:p>
    <w:p w14:paraId="5706F63B" w14:textId="77777777" w:rsidR="00C15769" w:rsidRPr="009D30BA" w:rsidRDefault="00C15769" w:rsidP="009D30BA">
      <w:pPr>
        <w:widowControl w:val="0"/>
        <w:numPr>
          <w:ilvl w:val="0"/>
          <w:numId w:val="28"/>
        </w:numPr>
        <w:tabs>
          <w:tab w:val="left" w:pos="-720"/>
        </w:tabs>
        <w:suppressAutoHyphens/>
        <w:spacing w:line="360" w:lineRule="auto"/>
      </w:pPr>
      <w:r w:rsidRPr="009D30BA">
        <w:t>The debriefing of Confidential Reliable Informants (hereinafter referred to as CRI’s) who possess knowledge of people engaged in the importation, use, manufacture, and /or distribution of controlled substances.</w:t>
      </w:r>
    </w:p>
    <w:p w14:paraId="4121150B" w14:textId="77777777" w:rsidR="00C15769" w:rsidRPr="009D30BA" w:rsidRDefault="00C15769" w:rsidP="009D30BA">
      <w:pPr>
        <w:widowControl w:val="0"/>
        <w:numPr>
          <w:ilvl w:val="0"/>
          <w:numId w:val="28"/>
        </w:numPr>
        <w:tabs>
          <w:tab w:val="left" w:pos="-720"/>
        </w:tabs>
        <w:suppressAutoHyphens/>
        <w:spacing w:line="360" w:lineRule="auto"/>
      </w:pPr>
      <w:r w:rsidRPr="009D30BA">
        <w:t xml:space="preserve">The surveillance of </w:t>
      </w:r>
      <w:proofErr w:type="gramStart"/>
      <w:r w:rsidRPr="009D30BA">
        <w:t>persons</w:t>
      </w:r>
      <w:proofErr w:type="gramEnd"/>
      <w:r w:rsidRPr="009D30BA">
        <w:t xml:space="preserve"> and/or places associated with the importation, use, and/or distribution of controlled substances.</w:t>
      </w:r>
    </w:p>
    <w:p w14:paraId="2D311825" w14:textId="77777777" w:rsidR="00C15769" w:rsidRPr="009D30BA" w:rsidRDefault="00C15769" w:rsidP="009D30BA">
      <w:pPr>
        <w:widowControl w:val="0"/>
        <w:numPr>
          <w:ilvl w:val="0"/>
          <w:numId w:val="28"/>
        </w:numPr>
        <w:tabs>
          <w:tab w:val="left" w:pos="-720"/>
        </w:tabs>
        <w:suppressAutoHyphens/>
        <w:spacing w:line="360" w:lineRule="auto"/>
      </w:pPr>
      <w:r w:rsidRPr="009D30BA">
        <w:t>The use of information provided by identifiable private citizens who are not involved in narcotics trafficking and are not CRIs.</w:t>
      </w:r>
    </w:p>
    <w:p w14:paraId="4F78126A" w14:textId="77777777" w:rsidR="00C15769" w:rsidRPr="009D30BA" w:rsidRDefault="00C15769" w:rsidP="009D30BA">
      <w:pPr>
        <w:widowControl w:val="0"/>
        <w:numPr>
          <w:ilvl w:val="0"/>
          <w:numId w:val="28"/>
        </w:numPr>
        <w:tabs>
          <w:tab w:val="left" w:pos="-720"/>
        </w:tabs>
        <w:suppressAutoHyphens/>
        <w:spacing w:line="360" w:lineRule="auto"/>
      </w:pPr>
      <w:r w:rsidRPr="009D30BA">
        <w:t>The use of information provided by identifiable users of controlled substances, who wish to remain anonymous for fear of retribution from drug traffickers and are not CRIs.</w:t>
      </w:r>
    </w:p>
    <w:p w14:paraId="4C675794" w14:textId="77777777" w:rsidR="00C15769" w:rsidRPr="009D30BA" w:rsidRDefault="00C15769" w:rsidP="009D30BA">
      <w:pPr>
        <w:widowControl w:val="0"/>
        <w:numPr>
          <w:ilvl w:val="0"/>
          <w:numId w:val="28"/>
        </w:numPr>
        <w:spacing w:line="360" w:lineRule="auto"/>
      </w:pPr>
      <w:r w:rsidRPr="009D30BA">
        <w:t xml:space="preserve">The taking, and/or analysis of photographs or video and audio recordings. </w:t>
      </w:r>
    </w:p>
    <w:p w14:paraId="3397B843" w14:textId="77777777" w:rsidR="00C15769" w:rsidRPr="009D30BA" w:rsidRDefault="00C15769" w:rsidP="009D30BA">
      <w:pPr>
        <w:widowControl w:val="0"/>
        <w:numPr>
          <w:ilvl w:val="0"/>
          <w:numId w:val="28"/>
        </w:numPr>
        <w:spacing w:line="360" w:lineRule="auto"/>
      </w:pPr>
      <w:r w:rsidRPr="009D30BA">
        <w:t>The purchase of controlled substances from suspected distributors by undercover police officers and/or CRI's.</w:t>
      </w:r>
    </w:p>
    <w:p w14:paraId="5E84A09B" w14:textId="77777777" w:rsidR="00C15769" w:rsidRPr="009D30BA" w:rsidRDefault="00C15769" w:rsidP="009D30BA">
      <w:pPr>
        <w:widowControl w:val="0"/>
        <w:numPr>
          <w:ilvl w:val="0"/>
          <w:numId w:val="28"/>
        </w:numPr>
        <w:spacing w:line="360" w:lineRule="auto"/>
      </w:pPr>
      <w:r w:rsidRPr="009D30BA">
        <w:t>The use of electronic sources of information including GPS precision location information from cellular telephones.</w:t>
      </w:r>
    </w:p>
    <w:p w14:paraId="211231FA" w14:textId="77777777" w:rsidR="00C15769" w:rsidRPr="009D30BA" w:rsidRDefault="00C15769" w:rsidP="009D30BA">
      <w:pPr>
        <w:widowControl w:val="0"/>
        <w:numPr>
          <w:ilvl w:val="0"/>
          <w:numId w:val="28"/>
        </w:numPr>
        <w:tabs>
          <w:tab w:val="left" w:pos="-720"/>
        </w:tabs>
        <w:suppressAutoHyphens/>
        <w:spacing w:line="360" w:lineRule="auto"/>
      </w:pPr>
      <w:r w:rsidRPr="009D30BA">
        <w:lastRenderedPageBreak/>
        <w:t xml:space="preserve">A review of law enforcement records and files, </w:t>
      </w:r>
      <w:proofErr w:type="gramStart"/>
      <w:r w:rsidRPr="009D30BA">
        <w:t>including;</w:t>
      </w:r>
      <w:proofErr w:type="gramEnd"/>
    </w:p>
    <w:p w14:paraId="52140B3A" w14:textId="77777777" w:rsidR="00C15769" w:rsidRPr="009D30BA" w:rsidRDefault="00C15769" w:rsidP="009D30BA">
      <w:pPr>
        <w:numPr>
          <w:ilvl w:val="1"/>
          <w:numId w:val="28"/>
        </w:numPr>
        <w:tabs>
          <w:tab w:val="left" w:pos="-720"/>
        </w:tabs>
        <w:suppressAutoHyphens/>
        <w:spacing w:line="360" w:lineRule="auto"/>
      </w:pPr>
      <w:r w:rsidRPr="009D30BA">
        <w:t xml:space="preserve">Arrest </w:t>
      </w:r>
      <w:proofErr w:type="gramStart"/>
      <w:r w:rsidRPr="009D30BA">
        <w:t>records;</w:t>
      </w:r>
      <w:proofErr w:type="gramEnd"/>
    </w:p>
    <w:p w14:paraId="65FF8DE1" w14:textId="77777777" w:rsidR="00C15769" w:rsidRPr="009D30BA" w:rsidRDefault="00C15769" w:rsidP="009D30BA">
      <w:pPr>
        <w:numPr>
          <w:ilvl w:val="1"/>
          <w:numId w:val="28"/>
        </w:numPr>
        <w:tabs>
          <w:tab w:val="left" w:pos="-720"/>
        </w:tabs>
        <w:suppressAutoHyphens/>
        <w:spacing w:line="360" w:lineRule="auto"/>
      </w:pPr>
      <w:r w:rsidRPr="009D30BA">
        <w:t xml:space="preserve">Documents seized from prior </w:t>
      </w:r>
      <w:proofErr w:type="gramStart"/>
      <w:r w:rsidRPr="009D30BA">
        <w:t>investigations;</w:t>
      </w:r>
      <w:proofErr w:type="gramEnd"/>
    </w:p>
    <w:p w14:paraId="17F2DA77" w14:textId="77777777" w:rsidR="00C15769" w:rsidRPr="009D30BA" w:rsidRDefault="00C15769" w:rsidP="009D30BA">
      <w:pPr>
        <w:numPr>
          <w:ilvl w:val="1"/>
          <w:numId w:val="28"/>
        </w:numPr>
        <w:tabs>
          <w:tab w:val="left" w:pos="-720"/>
        </w:tabs>
        <w:suppressAutoHyphens/>
        <w:spacing w:line="360" w:lineRule="auto"/>
      </w:pPr>
      <w:r w:rsidRPr="009D30BA">
        <w:t xml:space="preserve">Intelligence </w:t>
      </w:r>
      <w:proofErr w:type="gramStart"/>
      <w:r w:rsidRPr="009D30BA">
        <w:t>reports;</w:t>
      </w:r>
      <w:proofErr w:type="gramEnd"/>
    </w:p>
    <w:p w14:paraId="5AB3C605" w14:textId="77777777" w:rsidR="00C15769" w:rsidRPr="009D30BA" w:rsidRDefault="00C15769" w:rsidP="009D30BA">
      <w:pPr>
        <w:numPr>
          <w:ilvl w:val="1"/>
          <w:numId w:val="28"/>
        </w:numPr>
        <w:tabs>
          <w:tab w:val="left" w:pos="-720"/>
        </w:tabs>
        <w:suppressAutoHyphens/>
        <w:spacing w:line="360" w:lineRule="auto"/>
      </w:pPr>
      <w:r w:rsidRPr="009D30BA">
        <w:t xml:space="preserve">Records of </w:t>
      </w:r>
      <w:proofErr w:type="gramStart"/>
      <w:r w:rsidRPr="009D30BA">
        <w:t>convictions;</w:t>
      </w:r>
      <w:proofErr w:type="gramEnd"/>
    </w:p>
    <w:p w14:paraId="3DC08FE6" w14:textId="77777777" w:rsidR="00C15769" w:rsidRPr="009D30BA" w:rsidRDefault="00C15769" w:rsidP="009D30BA">
      <w:pPr>
        <w:numPr>
          <w:ilvl w:val="1"/>
          <w:numId w:val="28"/>
        </w:numPr>
        <w:tabs>
          <w:tab w:val="left" w:pos="-720"/>
        </w:tabs>
        <w:suppressAutoHyphens/>
        <w:spacing w:line="360" w:lineRule="auto"/>
      </w:pPr>
      <w:r w:rsidRPr="009D30BA">
        <w:t xml:space="preserve">Evidence seized in prior </w:t>
      </w:r>
      <w:proofErr w:type="gramStart"/>
      <w:r w:rsidRPr="009D30BA">
        <w:t>investigations;</w:t>
      </w:r>
      <w:proofErr w:type="gramEnd"/>
    </w:p>
    <w:p w14:paraId="1F5D3B7B" w14:textId="77777777" w:rsidR="00C15769" w:rsidRPr="009D30BA" w:rsidRDefault="00C15769" w:rsidP="009D30BA">
      <w:pPr>
        <w:numPr>
          <w:ilvl w:val="1"/>
          <w:numId w:val="28"/>
        </w:numPr>
        <w:tabs>
          <w:tab w:val="left" w:pos="-720"/>
        </w:tabs>
        <w:suppressAutoHyphens/>
        <w:spacing w:line="360" w:lineRule="auto"/>
      </w:pPr>
      <w:r w:rsidRPr="009D30BA">
        <w:t xml:space="preserve">The personal or accumulated knowledge and analysis of other trained law enforcement </w:t>
      </w:r>
      <w:proofErr w:type="gramStart"/>
      <w:r w:rsidRPr="009D30BA">
        <w:t>officers;</w:t>
      </w:r>
      <w:proofErr w:type="gramEnd"/>
    </w:p>
    <w:p w14:paraId="56BF97C1" w14:textId="77777777" w:rsidR="00C15769" w:rsidRPr="009D30BA" w:rsidRDefault="00C15769" w:rsidP="009D30BA">
      <w:pPr>
        <w:numPr>
          <w:ilvl w:val="1"/>
          <w:numId w:val="28"/>
        </w:numPr>
        <w:tabs>
          <w:tab w:val="left" w:pos="-720"/>
        </w:tabs>
        <w:suppressAutoHyphens/>
        <w:spacing w:line="360" w:lineRule="auto"/>
      </w:pPr>
      <w:r w:rsidRPr="009D30BA">
        <w:t xml:space="preserve">Results of laboratory analysis of controlled </w:t>
      </w:r>
      <w:proofErr w:type="gramStart"/>
      <w:r w:rsidRPr="009D30BA">
        <w:t>substances;</w:t>
      </w:r>
      <w:proofErr w:type="gramEnd"/>
    </w:p>
    <w:p w14:paraId="435A1CF0" w14:textId="1A279340" w:rsidR="00B03918" w:rsidRPr="009D30BA" w:rsidRDefault="00C15769" w:rsidP="009D30BA">
      <w:pPr>
        <w:numPr>
          <w:ilvl w:val="1"/>
          <w:numId w:val="28"/>
        </w:numPr>
        <w:tabs>
          <w:tab w:val="left" w:pos="-720"/>
        </w:tabs>
        <w:suppressAutoHyphens/>
        <w:spacing w:line="360" w:lineRule="auto"/>
      </w:pPr>
      <w:r w:rsidRPr="009D30BA">
        <w:t>Oregon Department of Motor Vehicles records (DMV)</w:t>
      </w:r>
    </w:p>
    <w:p w14:paraId="7CABDA80" w14:textId="3F548CD4" w:rsidR="00021525" w:rsidRPr="00B832C7" w:rsidRDefault="00021525" w:rsidP="00B03918">
      <w:pPr>
        <w:pStyle w:val="ListParagraph"/>
        <w:spacing w:line="360" w:lineRule="auto"/>
      </w:pPr>
    </w:p>
    <w:p w14:paraId="26EDA9E1" w14:textId="57EB946A" w:rsidR="00B32093" w:rsidRDefault="002A4FE6" w:rsidP="005E48A8">
      <w:pPr>
        <w:pStyle w:val="PlainText"/>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CC655E" w:rsidRPr="00B94CFE">
        <w:rPr>
          <w:rFonts w:ascii="Times New Roman" w:hAnsi="Times New Roman" w:cs="Times New Roman"/>
          <w:color w:val="EE0000"/>
          <w:sz w:val="24"/>
          <w:szCs w:val="24"/>
        </w:rPr>
        <w:t xml:space="preserve">Pursuant to ORS: 136.583, I am submitting this affidavit in support of an application for a search warrant </w:t>
      </w:r>
      <w:proofErr w:type="gramStart"/>
      <w:r w:rsidR="00CC655E" w:rsidRPr="00B94CFE">
        <w:rPr>
          <w:rFonts w:ascii="Times New Roman" w:hAnsi="Times New Roman" w:cs="Times New Roman"/>
          <w:color w:val="EE0000"/>
          <w:sz w:val="24"/>
          <w:szCs w:val="24"/>
        </w:rPr>
        <w:t>in order to</w:t>
      </w:r>
      <w:proofErr w:type="gramEnd"/>
      <w:r w:rsidR="00CC655E" w:rsidRPr="00B94CFE">
        <w:rPr>
          <w:rFonts w:ascii="Times New Roman" w:hAnsi="Times New Roman" w:cs="Times New Roman"/>
          <w:color w:val="EE0000"/>
          <w:sz w:val="24"/>
          <w:szCs w:val="24"/>
        </w:rPr>
        <w:t xml:space="preserve"> seize, or otherwise cause to be produced papers, documents, records or other things from a recipient outside of the State of Oregon for crimes that were committed or are triable within the State of Oregon. ORS: 136.583(3) further states the recipient of this order shall produce the requested papers, documents, records and/or other things within twenty (20) business days of receipt of the search warrant; unless (a) the court, having good cause shown, includes in the process a requirement for production within a period of time that is less than 20 business days; (b) the court, for good cause shown, extends the time for production to a period of time that is more than 20 business days; or (c) the applicant consents to a request from the recipient for additional time to comply with the process.  ORS 136.583(6) further states that the recipient shall verify the authenticity of the documents and/or records that are the subject of this warrant by means of a declaration or affidavit that includes the contact information for the custodian of records, or another qualified person</w:t>
      </w:r>
      <w:r w:rsidR="00CC655E" w:rsidRPr="00CC655E">
        <w:rPr>
          <w:rFonts w:ascii="Times New Roman" w:hAnsi="Times New Roman" w:cs="Times New Roman"/>
          <w:sz w:val="24"/>
          <w:szCs w:val="24"/>
        </w:rPr>
        <w:t>.</w:t>
      </w:r>
    </w:p>
    <w:p w14:paraId="1E4F60E8" w14:textId="77777777" w:rsidR="00B32093" w:rsidRDefault="00B32093" w:rsidP="00B32093">
      <w:pPr>
        <w:pStyle w:val="ListParagraph"/>
      </w:pPr>
    </w:p>
    <w:p w14:paraId="3D44C00E" w14:textId="32AB1C71" w:rsidR="009470CE" w:rsidRDefault="009470CE" w:rsidP="009470CE">
      <w:pPr>
        <w:pStyle w:val="PlainText"/>
        <w:spacing w:line="360" w:lineRule="auto"/>
        <w:ind w:left="720"/>
        <w:rPr>
          <w:rFonts w:ascii="Times New Roman" w:hAnsi="Times New Roman" w:cs="Times New Roman"/>
          <w:sz w:val="24"/>
          <w:szCs w:val="24"/>
        </w:rPr>
      </w:pPr>
      <w:r w:rsidRPr="0017541E">
        <w:rPr>
          <w:rFonts w:ascii="Times New Roman" w:hAnsi="Times New Roman" w:cs="Times New Roman"/>
          <w:sz w:val="24"/>
          <w:szCs w:val="24"/>
        </w:rPr>
        <w:t xml:space="preserve">I know that New Jersey Statute (NJS) 2A:156A-29 (c) </w:t>
      </w:r>
      <w:r w:rsidR="00764A9D">
        <w:rPr>
          <w:rFonts w:ascii="Times New Roman" w:hAnsi="Times New Roman" w:cs="Times New Roman"/>
          <w:sz w:val="24"/>
          <w:szCs w:val="24"/>
        </w:rPr>
        <w:t xml:space="preserve">(herein </w:t>
      </w:r>
      <w:r w:rsidR="00E43D38">
        <w:rPr>
          <w:rFonts w:ascii="Times New Roman" w:hAnsi="Times New Roman" w:cs="Times New Roman"/>
          <w:sz w:val="24"/>
          <w:szCs w:val="24"/>
        </w:rPr>
        <w:t xml:space="preserve">incorporated </w:t>
      </w:r>
      <w:r w:rsidR="00857E2E">
        <w:rPr>
          <w:rFonts w:ascii="Times New Roman" w:hAnsi="Times New Roman" w:cs="Times New Roman"/>
          <w:sz w:val="24"/>
          <w:szCs w:val="24"/>
        </w:rPr>
        <w:t>in</w:t>
      </w:r>
      <w:r w:rsidR="00E43D38">
        <w:rPr>
          <w:rFonts w:ascii="Times New Roman" w:hAnsi="Times New Roman" w:cs="Times New Roman"/>
          <w:sz w:val="24"/>
          <w:szCs w:val="24"/>
        </w:rPr>
        <w:t xml:space="preserve">to this affidavit as </w:t>
      </w:r>
      <w:r w:rsidR="00E43D38" w:rsidRPr="00FF57D7">
        <w:rPr>
          <w:rFonts w:ascii="Times New Roman" w:hAnsi="Times New Roman" w:cs="Times New Roman"/>
          <w:b/>
          <w:bCs/>
          <w:sz w:val="24"/>
          <w:szCs w:val="24"/>
        </w:rPr>
        <w:t>Exhibit A</w:t>
      </w:r>
      <w:r w:rsidR="00E43D38">
        <w:rPr>
          <w:rFonts w:ascii="Times New Roman" w:hAnsi="Times New Roman" w:cs="Times New Roman"/>
          <w:sz w:val="24"/>
          <w:szCs w:val="24"/>
        </w:rPr>
        <w:t xml:space="preserve">) </w:t>
      </w:r>
      <w:r w:rsidRPr="0017541E">
        <w:rPr>
          <w:rFonts w:ascii="Times New Roman" w:hAnsi="Times New Roman" w:cs="Times New Roman"/>
          <w:sz w:val="24"/>
          <w:szCs w:val="24"/>
        </w:rPr>
        <w:t xml:space="preserve">requires that a provider of electronic communication service or a communication common carrier, as T-Mobile / Metro PCS </w:t>
      </w:r>
      <w:r w:rsidR="00B56722">
        <w:rPr>
          <w:rFonts w:ascii="Times New Roman" w:hAnsi="Times New Roman" w:cs="Times New Roman"/>
          <w:sz w:val="24"/>
          <w:szCs w:val="24"/>
        </w:rPr>
        <w:t>and Verizon are,</w:t>
      </w:r>
      <w:r w:rsidRPr="0017541E">
        <w:rPr>
          <w:rFonts w:ascii="Times New Roman" w:hAnsi="Times New Roman" w:cs="Times New Roman"/>
          <w:sz w:val="24"/>
          <w:szCs w:val="24"/>
        </w:rPr>
        <w:t xml:space="preserve"> shall disclose a record, the location information for a subscriber's or customer's mobile or wireless communications device, or other information pertaining to a subscriber or customer of the service to a law enforcement agency who has obtained a warrant</w:t>
      </w:r>
      <w:r>
        <w:rPr>
          <w:rFonts w:ascii="Times New Roman" w:hAnsi="Times New Roman" w:cs="Times New Roman"/>
          <w:sz w:val="24"/>
          <w:szCs w:val="24"/>
        </w:rPr>
        <w:t xml:space="preserve"> authorizing the production of said records</w:t>
      </w:r>
      <w:r w:rsidRPr="0017541E">
        <w:rPr>
          <w:rFonts w:ascii="Times New Roman" w:hAnsi="Times New Roman" w:cs="Times New Roman"/>
          <w:sz w:val="24"/>
          <w:szCs w:val="24"/>
        </w:rPr>
        <w:t>.</w:t>
      </w:r>
      <w:r w:rsidR="00E22683">
        <w:rPr>
          <w:rFonts w:ascii="Times New Roman" w:hAnsi="Times New Roman" w:cs="Times New Roman"/>
          <w:sz w:val="24"/>
          <w:szCs w:val="24"/>
        </w:rPr>
        <w:t xml:space="preserve">  </w:t>
      </w:r>
      <w:r w:rsidR="00E22683" w:rsidRPr="0027425B">
        <w:rPr>
          <w:rFonts w:ascii="Times New Roman" w:hAnsi="Times New Roman" w:cs="Times New Roman"/>
          <w:sz w:val="24"/>
          <w:szCs w:val="24"/>
        </w:rPr>
        <w:t>I know that Florida Statute 92.605(3)</w:t>
      </w:r>
      <w:r w:rsidR="00857E2E">
        <w:rPr>
          <w:rFonts w:ascii="Times New Roman" w:hAnsi="Times New Roman" w:cs="Times New Roman"/>
          <w:sz w:val="24"/>
          <w:szCs w:val="24"/>
        </w:rPr>
        <w:t xml:space="preserve"> (hereinafter </w:t>
      </w:r>
      <w:r w:rsidR="00857E2E">
        <w:rPr>
          <w:rFonts w:ascii="Times New Roman" w:hAnsi="Times New Roman" w:cs="Times New Roman"/>
          <w:sz w:val="24"/>
          <w:szCs w:val="24"/>
        </w:rPr>
        <w:lastRenderedPageBreak/>
        <w:t xml:space="preserve">incorporated into this affidavit as </w:t>
      </w:r>
      <w:r w:rsidR="00857E2E" w:rsidRPr="00857E2E">
        <w:rPr>
          <w:rFonts w:ascii="Times New Roman" w:hAnsi="Times New Roman" w:cs="Times New Roman"/>
          <w:b/>
          <w:bCs/>
          <w:sz w:val="24"/>
          <w:szCs w:val="24"/>
        </w:rPr>
        <w:t>Exhibit B</w:t>
      </w:r>
      <w:r w:rsidR="00857E2E">
        <w:rPr>
          <w:rFonts w:ascii="Times New Roman" w:hAnsi="Times New Roman" w:cs="Times New Roman"/>
          <w:sz w:val="24"/>
          <w:szCs w:val="24"/>
        </w:rPr>
        <w:t>)</w:t>
      </w:r>
      <w:r w:rsidR="00E22683" w:rsidRPr="0027425B">
        <w:rPr>
          <w:rFonts w:ascii="Times New Roman" w:hAnsi="Times New Roman" w:cs="Times New Roman"/>
          <w:sz w:val="24"/>
          <w:szCs w:val="24"/>
        </w:rPr>
        <w:t xml:space="preserve"> states: A Florida business that provides electronic communication services or remote computing services to the public</w:t>
      </w:r>
      <w:r w:rsidR="00E22683">
        <w:rPr>
          <w:rFonts w:ascii="Times New Roman" w:hAnsi="Times New Roman" w:cs="Times New Roman"/>
          <w:sz w:val="24"/>
          <w:szCs w:val="24"/>
        </w:rPr>
        <w:t xml:space="preserve"> </w:t>
      </w:r>
      <w:r w:rsidR="0051051F">
        <w:rPr>
          <w:rFonts w:ascii="Times New Roman" w:hAnsi="Times New Roman" w:cs="Times New Roman"/>
          <w:sz w:val="24"/>
          <w:szCs w:val="24"/>
        </w:rPr>
        <w:t>(</w:t>
      </w:r>
      <w:r w:rsidR="00E22683">
        <w:rPr>
          <w:rFonts w:ascii="Times New Roman" w:hAnsi="Times New Roman" w:cs="Times New Roman"/>
          <w:sz w:val="24"/>
          <w:szCs w:val="24"/>
        </w:rPr>
        <w:t>as AT&amp;T does</w:t>
      </w:r>
      <w:r w:rsidR="0051051F">
        <w:rPr>
          <w:rFonts w:ascii="Times New Roman" w:hAnsi="Times New Roman" w:cs="Times New Roman"/>
          <w:sz w:val="24"/>
          <w:szCs w:val="24"/>
        </w:rPr>
        <w:t>)</w:t>
      </w:r>
      <w:r w:rsidR="00E22683" w:rsidRPr="0027425B">
        <w:rPr>
          <w:rFonts w:ascii="Times New Roman" w:hAnsi="Times New Roman" w:cs="Times New Roman"/>
          <w:sz w:val="24"/>
          <w:szCs w:val="24"/>
        </w:rPr>
        <w:t>, when served with a subpoena, court order, or warrant issued by another state to produce records that would reveal the identity of the customers using those services; data stored by, or on behalf of, the customers; the customers’ usage of those services; or the recipients or destinations of communications sent to or from those customers shall produce those records as if that subpoena, court order, or warrant had been issued by a Florida court.</w:t>
      </w:r>
    </w:p>
    <w:p w14:paraId="7FA4EEC9" w14:textId="77777777" w:rsidR="00E22683" w:rsidRDefault="00E22683" w:rsidP="009470CE">
      <w:pPr>
        <w:pStyle w:val="PlainText"/>
        <w:spacing w:line="360" w:lineRule="auto"/>
        <w:ind w:left="720"/>
        <w:rPr>
          <w:rFonts w:ascii="Times New Roman" w:hAnsi="Times New Roman" w:cs="Times New Roman"/>
          <w:sz w:val="24"/>
          <w:szCs w:val="24"/>
        </w:rPr>
      </w:pPr>
    </w:p>
    <w:p w14:paraId="3A0812A5" w14:textId="489FEC5C" w:rsidR="008364FD" w:rsidRPr="008364FD" w:rsidRDefault="008364FD" w:rsidP="008364FD">
      <w:pPr>
        <w:pStyle w:val="PlainText"/>
        <w:spacing w:line="36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Purpose of Affidavit</w:t>
      </w:r>
    </w:p>
    <w:p w14:paraId="23C10880" w14:textId="77777777" w:rsidR="002A4FE6" w:rsidRDefault="002A4FE6" w:rsidP="00053180">
      <w:pPr>
        <w:pStyle w:val="ListParagraph"/>
        <w:spacing w:line="360" w:lineRule="auto"/>
      </w:pPr>
    </w:p>
    <w:p w14:paraId="357B70A5" w14:textId="3A3B0BC2" w:rsidR="00670C5A" w:rsidRPr="00B56722" w:rsidRDefault="003A0AA3" w:rsidP="00B56722">
      <w:pPr>
        <w:pStyle w:val="PlainText"/>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53488" w:rsidRPr="00953488">
        <w:rPr>
          <w:rFonts w:ascii="Times New Roman" w:hAnsi="Times New Roman" w:cs="Times New Roman"/>
          <w:sz w:val="24"/>
          <w:szCs w:val="24"/>
        </w:rPr>
        <w:t xml:space="preserve">This affidavit seeks the issuance of search warrants </w:t>
      </w:r>
      <w:r w:rsidR="002B0BC6">
        <w:rPr>
          <w:rFonts w:ascii="Times New Roman" w:hAnsi="Times New Roman" w:cs="Times New Roman"/>
          <w:sz w:val="24"/>
          <w:szCs w:val="24"/>
        </w:rPr>
        <w:t>pursuant to ORS: 133.545</w:t>
      </w:r>
      <w:r w:rsidR="00670C5A">
        <w:rPr>
          <w:rFonts w:ascii="Times New Roman" w:hAnsi="Times New Roman" w:cs="Times New Roman"/>
          <w:sz w:val="24"/>
          <w:szCs w:val="24"/>
        </w:rPr>
        <w:t>,</w:t>
      </w:r>
      <w:r w:rsidR="00670C5A" w:rsidRPr="00670C5A">
        <w:rPr>
          <w:rFonts w:ascii="Times New Roman" w:hAnsi="Times New Roman" w:cs="Times New Roman"/>
          <w:sz w:val="24"/>
          <w:szCs w:val="24"/>
        </w:rPr>
        <w:t xml:space="preserve"> 18 U.S.C. §§ 2703(a), 2703(b)(1)(A), 2703(c)(1)(A) and 2703(c)(2), </w:t>
      </w:r>
      <w:r w:rsidR="00953488" w:rsidRPr="00953488">
        <w:rPr>
          <w:rFonts w:ascii="Times New Roman" w:hAnsi="Times New Roman" w:cs="Times New Roman"/>
          <w:sz w:val="24"/>
          <w:szCs w:val="24"/>
        </w:rPr>
        <w:t xml:space="preserve">to search records in the possession, custody or control of </w:t>
      </w:r>
      <w:r w:rsidR="00E45AC5">
        <w:rPr>
          <w:rFonts w:ascii="Times New Roman" w:hAnsi="Times New Roman" w:cs="Times New Roman"/>
          <w:sz w:val="24"/>
          <w:szCs w:val="24"/>
        </w:rPr>
        <w:t>T-Mobile/ Metro PCS</w:t>
      </w:r>
      <w:r w:rsidR="00670C5A">
        <w:rPr>
          <w:rFonts w:ascii="Times New Roman" w:hAnsi="Times New Roman" w:cs="Times New Roman"/>
          <w:sz w:val="24"/>
          <w:szCs w:val="24"/>
        </w:rPr>
        <w:t xml:space="preserve">, which is </w:t>
      </w:r>
      <w:r w:rsidR="00670C5A" w:rsidRPr="00670C5A">
        <w:rPr>
          <w:rFonts w:ascii="Times New Roman" w:hAnsi="Times New Roman" w:cs="Times New Roman"/>
          <w:sz w:val="24"/>
          <w:szCs w:val="24"/>
        </w:rPr>
        <w:t xml:space="preserve">a provider of </w:t>
      </w:r>
      <w:r w:rsidR="00E45AC5">
        <w:rPr>
          <w:rFonts w:ascii="Times New Roman" w:hAnsi="Times New Roman" w:cs="Times New Roman"/>
          <w:sz w:val="24"/>
          <w:szCs w:val="24"/>
        </w:rPr>
        <w:t>wireless</w:t>
      </w:r>
      <w:r w:rsidR="00670C5A" w:rsidRPr="00670C5A">
        <w:rPr>
          <w:rFonts w:ascii="Times New Roman" w:hAnsi="Times New Roman" w:cs="Times New Roman"/>
          <w:sz w:val="24"/>
          <w:szCs w:val="24"/>
        </w:rPr>
        <w:t xml:space="preserve"> communications servic</w:t>
      </w:r>
      <w:r w:rsidR="00E45AC5">
        <w:rPr>
          <w:rFonts w:ascii="Times New Roman" w:hAnsi="Times New Roman" w:cs="Times New Roman"/>
          <w:sz w:val="24"/>
          <w:szCs w:val="24"/>
        </w:rPr>
        <w:t>es.</w:t>
      </w:r>
      <w:r w:rsidR="00670C5A">
        <w:rPr>
          <w:rFonts w:ascii="Times New Roman" w:hAnsi="Times New Roman" w:cs="Times New Roman"/>
          <w:sz w:val="24"/>
          <w:szCs w:val="24"/>
        </w:rPr>
        <w:t xml:space="preserve">  </w:t>
      </w:r>
      <w:r w:rsidR="00E45AC5">
        <w:rPr>
          <w:rFonts w:ascii="Times New Roman" w:hAnsi="Times New Roman" w:cs="Times New Roman"/>
          <w:sz w:val="24"/>
          <w:szCs w:val="24"/>
        </w:rPr>
        <w:t>T-Mobile/ Metro PCS</w:t>
      </w:r>
      <w:r w:rsidR="00670C5A">
        <w:rPr>
          <w:rFonts w:ascii="Times New Roman" w:hAnsi="Times New Roman" w:cs="Times New Roman"/>
          <w:sz w:val="24"/>
          <w:szCs w:val="24"/>
        </w:rPr>
        <w:t xml:space="preserve"> is</w:t>
      </w:r>
      <w:r w:rsidR="00953488" w:rsidRPr="00953488">
        <w:rPr>
          <w:rFonts w:ascii="Times New Roman" w:hAnsi="Times New Roman" w:cs="Times New Roman"/>
          <w:sz w:val="24"/>
          <w:szCs w:val="24"/>
        </w:rPr>
        <w:t xml:space="preserve"> located at </w:t>
      </w:r>
      <w:r w:rsidR="00E45AC5" w:rsidRPr="00E45AC5">
        <w:rPr>
          <w:rFonts w:ascii="Times New Roman" w:hAnsi="Times New Roman" w:cs="Times New Roman"/>
          <w:sz w:val="24"/>
          <w:szCs w:val="24"/>
        </w:rPr>
        <w:t>4 Sylvan Way</w:t>
      </w:r>
      <w:r w:rsidR="00E45AC5">
        <w:rPr>
          <w:rFonts w:ascii="Times New Roman" w:hAnsi="Times New Roman" w:cs="Times New Roman"/>
          <w:sz w:val="24"/>
          <w:szCs w:val="24"/>
        </w:rPr>
        <w:t xml:space="preserve"> in </w:t>
      </w:r>
      <w:r w:rsidR="00E45AC5" w:rsidRPr="00E45AC5">
        <w:rPr>
          <w:rFonts w:ascii="Times New Roman" w:hAnsi="Times New Roman" w:cs="Times New Roman"/>
          <w:sz w:val="24"/>
          <w:szCs w:val="24"/>
        </w:rPr>
        <w:t>Parsippany, New Jersey</w:t>
      </w:r>
      <w:r w:rsidR="00E45AC5">
        <w:rPr>
          <w:rFonts w:ascii="Times New Roman" w:hAnsi="Times New Roman" w:cs="Times New Roman"/>
          <w:sz w:val="24"/>
          <w:szCs w:val="24"/>
        </w:rPr>
        <w:t xml:space="preserve">.  </w:t>
      </w:r>
      <w:r w:rsidR="00B56722">
        <w:rPr>
          <w:rFonts w:ascii="Times New Roman" w:hAnsi="Times New Roman" w:cs="Times New Roman"/>
          <w:sz w:val="24"/>
          <w:szCs w:val="24"/>
        </w:rPr>
        <w:t xml:space="preserve">This affidavit also seeks issuance of search warrants pursuant to the </w:t>
      </w:r>
      <w:proofErr w:type="gramStart"/>
      <w:r w:rsidR="00B56722">
        <w:rPr>
          <w:rFonts w:ascii="Times New Roman" w:hAnsi="Times New Roman" w:cs="Times New Roman"/>
          <w:sz w:val="24"/>
          <w:szCs w:val="24"/>
        </w:rPr>
        <w:t>aforementioned statutes</w:t>
      </w:r>
      <w:proofErr w:type="gramEnd"/>
      <w:r w:rsidR="00B56722">
        <w:rPr>
          <w:rFonts w:ascii="Times New Roman" w:hAnsi="Times New Roman" w:cs="Times New Roman"/>
          <w:sz w:val="24"/>
          <w:szCs w:val="24"/>
        </w:rPr>
        <w:t xml:space="preserve"> and codes to </w:t>
      </w:r>
      <w:proofErr w:type="gramStart"/>
      <w:r w:rsidR="00B56722">
        <w:rPr>
          <w:rFonts w:ascii="Times New Roman" w:hAnsi="Times New Roman" w:cs="Times New Roman"/>
          <w:sz w:val="24"/>
          <w:szCs w:val="24"/>
        </w:rPr>
        <w:t>search</w:t>
      </w:r>
      <w:proofErr w:type="gramEnd"/>
      <w:r w:rsidR="00B56722">
        <w:rPr>
          <w:rFonts w:ascii="Times New Roman" w:hAnsi="Times New Roman" w:cs="Times New Roman"/>
          <w:sz w:val="24"/>
          <w:szCs w:val="24"/>
        </w:rPr>
        <w:t xml:space="preserve"> records in </w:t>
      </w:r>
      <w:proofErr w:type="gramStart"/>
      <w:r w:rsidR="00B56722">
        <w:rPr>
          <w:rFonts w:ascii="Times New Roman" w:hAnsi="Times New Roman" w:cs="Times New Roman"/>
          <w:sz w:val="24"/>
          <w:szCs w:val="24"/>
        </w:rPr>
        <w:t>the possession</w:t>
      </w:r>
      <w:proofErr w:type="gramEnd"/>
      <w:r w:rsidR="00B56722">
        <w:rPr>
          <w:rFonts w:ascii="Times New Roman" w:hAnsi="Times New Roman" w:cs="Times New Roman"/>
          <w:sz w:val="24"/>
          <w:szCs w:val="24"/>
        </w:rPr>
        <w:t>, custody or control Verizon, which is a provider of wireless communications services.  Verizon is located at</w:t>
      </w:r>
      <w:r w:rsidR="006461AA">
        <w:rPr>
          <w:rFonts w:ascii="Times New Roman" w:hAnsi="Times New Roman" w:cs="Times New Roman"/>
          <w:sz w:val="24"/>
          <w:szCs w:val="24"/>
        </w:rPr>
        <w:t xml:space="preserve"> </w:t>
      </w:r>
      <w:r w:rsidR="00B56722" w:rsidRPr="00B56722">
        <w:rPr>
          <w:rFonts w:ascii="Times New Roman" w:hAnsi="Times New Roman" w:cs="Times New Roman"/>
          <w:sz w:val="24"/>
          <w:szCs w:val="24"/>
        </w:rPr>
        <w:t>180 Washington Valley Rd</w:t>
      </w:r>
      <w:r w:rsidR="00B56722">
        <w:rPr>
          <w:rFonts w:ascii="Times New Roman" w:hAnsi="Times New Roman" w:cs="Times New Roman"/>
          <w:sz w:val="24"/>
          <w:szCs w:val="24"/>
        </w:rPr>
        <w:t xml:space="preserve"> in </w:t>
      </w:r>
      <w:r w:rsidR="00B56722" w:rsidRPr="00B56722">
        <w:rPr>
          <w:rFonts w:ascii="Times New Roman" w:hAnsi="Times New Roman" w:cs="Times New Roman"/>
          <w:sz w:val="24"/>
          <w:szCs w:val="24"/>
        </w:rPr>
        <w:t>Bedminster, New Jersey</w:t>
      </w:r>
      <w:r w:rsidR="00B56722">
        <w:rPr>
          <w:rFonts w:ascii="Times New Roman" w:hAnsi="Times New Roman" w:cs="Times New Roman"/>
          <w:sz w:val="24"/>
          <w:szCs w:val="24"/>
        </w:rPr>
        <w:t xml:space="preserve">.  </w:t>
      </w:r>
      <w:r w:rsidR="001A5E9A" w:rsidRPr="00B56722">
        <w:rPr>
          <w:rFonts w:ascii="Times New Roman" w:hAnsi="Times New Roman" w:cs="Times New Roman"/>
          <w:sz w:val="24"/>
          <w:szCs w:val="24"/>
        </w:rPr>
        <w:t xml:space="preserve">This affidavit also seeks the issuance of search warrants pursuant to the </w:t>
      </w:r>
      <w:proofErr w:type="gramStart"/>
      <w:r w:rsidR="001A5E9A" w:rsidRPr="00B56722">
        <w:rPr>
          <w:rFonts w:ascii="Times New Roman" w:hAnsi="Times New Roman" w:cs="Times New Roman"/>
          <w:sz w:val="24"/>
          <w:szCs w:val="24"/>
        </w:rPr>
        <w:t>aforementioned statutes</w:t>
      </w:r>
      <w:proofErr w:type="gramEnd"/>
      <w:r w:rsidR="001A5E9A" w:rsidRPr="00B56722">
        <w:rPr>
          <w:rFonts w:ascii="Times New Roman" w:hAnsi="Times New Roman" w:cs="Times New Roman"/>
          <w:sz w:val="24"/>
          <w:szCs w:val="24"/>
        </w:rPr>
        <w:t xml:space="preserve"> and codes to </w:t>
      </w:r>
      <w:proofErr w:type="gramStart"/>
      <w:r w:rsidR="001A5E9A" w:rsidRPr="00B56722">
        <w:rPr>
          <w:rFonts w:ascii="Times New Roman" w:hAnsi="Times New Roman" w:cs="Times New Roman"/>
          <w:sz w:val="24"/>
          <w:szCs w:val="24"/>
        </w:rPr>
        <w:t>search</w:t>
      </w:r>
      <w:proofErr w:type="gramEnd"/>
      <w:r w:rsidR="001A5E9A" w:rsidRPr="00B56722">
        <w:rPr>
          <w:rFonts w:ascii="Times New Roman" w:hAnsi="Times New Roman" w:cs="Times New Roman"/>
          <w:sz w:val="24"/>
          <w:szCs w:val="24"/>
        </w:rPr>
        <w:t xml:space="preserve"> records in the possession, custody or control of AT&amp;T, which is a provider of wireless communication services.  AT&amp;T is located at 11760 U.S. Highway 1, Suite 300 in North Palm Beach, Florida.  </w:t>
      </w:r>
      <w:r w:rsidR="00953488" w:rsidRPr="00B56722">
        <w:rPr>
          <w:rFonts w:ascii="Times New Roman" w:hAnsi="Times New Roman" w:cs="Times New Roman"/>
          <w:sz w:val="24"/>
          <w:szCs w:val="24"/>
        </w:rPr>
        <w:t xml:space="preserve">I believe </w:t>
      </w:r>
      <w:r w:rsidR="00670C5A" w:rsidRPr="00B56722">
        <w:rPr>
          <w:rFonts w:ascii="Times New Roman" w:hAnsi="Times New Roman" w:cs="Times New Roman"/>
          <w:sz w:val="24"/>
          <w:szCs w:val="24"/>
        </w:rPr>
        <w:t xml:space="preserve">the requested records </w:t>
      </w:r>
      <w:r w:rsidR="001A5E9A" w:rsidRPr="00B56722">
        <w:rPr>
          <w:rFonts w:ascii="Times New Roman" w:hAnsi="Times New Roman" w:cs="Times New Roman"/>
          <w:sz w:val="24"/>
          <w:szCs w:val="24"/>
        </w:rPr>
        <w:t xml:space="preserve">from the </w:t>
      </w:r>
      <w:proofErr w:type="gramStart"/>
      <w:r w:rsidR="001A5E9A" w:rsidRPr="00B56722">
        <w:rPr>
          <w:rFonts w:ascii="Times New Roman" w:hAnsi="Times New Roman" w:cs="Times New Roman"/>
          <w:sz w:val="24"/>
          <w:szCs w:val="24"/>
        </w:rPr>
        <w:t>aforementioned providers</w:t>
      </w:r>
      <w:proofErr w:type="gramEnd"/>
      <w:r w:rsidR="001A5E9A" w:rsidRPr="00B56722">
        <w:rPr>
          <w:rFonts w:ascii="Times New Roman" w:hAnsi="Times New Roman" w:cs="Times New Roman"/>
          <w:sz w:val="24"/>
          <w:szCs w:val="24"/>
        </w:rPr>
        <w:t xml:space="preserve"> </w:t>
      </w:r>
      <w:r w:rsidR="00953488" w:rsidRPr="00B56722">
        <w:rPr>
          <w:rFonts w:ascii="Times New Roman" w:hAnsi="Times New Roman" w:cs="Times New Roman"/>
          <w:sz w:val="24"/>
          <w:szCs w:val="24"/>
        </w:rPr>
        <w:t xml:space="preserve">contain evidence of crimes triable in </w:t>
      </w:r>
      <w:r w:rsidR="002B0BC6" w:rsidRPr="00B56722">
        <w:rPr>
          <w:rFonts w:ascii="Times New Roman" w:hAnsi="Times New Roman" w:cs="Times New Roman"/>
          <w:sz w:val="24"/>
          <w:szCs w:val="24"/>
        </w:rPr>
        <w:t xml:space="preserve">the Circuit Court of </w:t>
      </w:r>
      <w:r w:rsidR="00D20AC9">
        <w:rPr>
          <w:rFonts w:ascii="Times New Roman" w:hAnsi="Times New Roman" w:cs="Times New Roman"/>
          <w:sz w:val="24"/>
          <w:szCs w:val="24"/>
        </w:rPr>
        <w:t>Marion</w:t>
      </w:r>
      <w:r w:rsidR="00953488" w:rsidRPr="00B56722">
        <w:rPr>
          <w:rFonts w:ascii="Times New Roman" w:hAnsi="Times New Roman" w:cs="Times New Roman"/>
          <w:sz w:val="24"/>
          <w:szCs w:val="24"/>
        </w:rPr>
        <w:t xml:space="preserve"> County, Oregon.</w:t>
      </w:r>
      <w:r w:rsidR="002B0BC6" w:rsidRPr="00B56722">
        <w:rPr>
          <w:rFonts w:ascii="Times New Roman" w:hAnsi="Times New Roman" w:cs="Times New Roman"/>
          <w:sz w:val="24"/>
          <w:szCs w:val="24"/>
        </w:rPr>
        <w:t xml:space="preserve">  This Court has the jurisdiction to issue the requested warrant because it is “a court of competent jurisdiction” as defined by 18 U.S.C. § 2711 (3)(B).  Specifically, it is “a court of general criminal jurisdiction of a State authorized by the law of that State to issue search warrants.”  </w:t>
      </w:r>
      <w:r w:rsidR="007A2D0E" w:rsidRPr="00B56722">
        <w:rPr>
          <w:rFonts w:ascii="Times New Roman" w:hAnsi="Times New Roman" w:cs="Times New Roman"/>
          <w:sz w:val="24"/>
          <w:szCs w:val="24"/>
        </w:rPr>
        <w:t>The information contained within this affidavit is based upon information I have gained from my investigation, my personal observations, my training and experi</w:t>
      </w:r>
      <w:r w:rsidR="00BB34A4" w:rsidRPr="00B56722">
        <w:rPr>
          <w:rFonts w:ascii="Times New Roman" w:hAnsi="Times New Roman" w:cs="Times New Roman"/>
          <w:sz w:val="24"/>
          <w:szCs w:val="24"/>
        </w:rPr>
        <w:t>ence, and/or information relayed</w:t>
      </w:r>
      <w:r w:rsidR="007A2D0E" w:rsidRPr="00B56722">
        <w:rPr>
          <w:rFonts w:ascii="Times New Roman" w:hAnsi="Times New Roman" w:cs="Times New Roman"/>
          <w:sz w:val="24"/>
          <w:szCs w:val="24"/>
        </w:rPr>
        <w:t xml:space="preserve"> to me by other law enforcement officers and/or agents.  Since this affidavit is being submitted for the limited purpose of assisting </w:t>
      </w:r>
      <w:r w:rsidR="007A2D0E" w:rsidRPr="00B56722">
        <w:rPr>
          <w:rFonts w:ascii="Times New Roman" w:hAnsi="Times New Roman" w:cs="Times New Roman"/>
          <w:sz w:val="24"/>
          <w:szCs w:val="24"/>
        </w:rPr>
        <w:lastRenderedPageBreak/>
        <w:t xml:space="preserve">in securing a search warrant, I have not included </w:t>
      </w:r>
      <w:proofErr w:type="gramStart"/>
      <w:r w:rsidR="007A2D0E" w:rsidRPr="00B56722">
        <w:rPr>
          <w:rFonts w:ascii="Times New Roman" w:hAnsi="Times New Roman" w:cs="Times New Roman"/>
          <w:sz w:val="24"/>
          <w:szCs w:val="24"/>
        </w:rPr>
        <w:t>each and every</w:t>
      </w:r>
      <w:proofErr w:type="gramEnd"/>
      <w:r w:rsidR="007A2D0E" w:rsidRPr="00B56722">
        <w:rPr>
          <w:rFonts w:ascii="Times New Roman" w:hAnsi="Times New Roman" w:cs="Times New Roman"/>
          <w:sz w:val="24"/>
          <w:szCs w:val="24"/>
        </w:rPr>
        <w:t xml:space="preserve"> fact known to me concerning this investigation.</w:t>
      </w:r>
      <w:r w:rsidR="007E5A60" w:rsidRPr="00B56722">
        <w:rPr>
          <w:rFonts w:ascii="Times New Roman" w:hAnsi="Times New Roman" w:cs="Times New Roman"/>
          <w:sz w:val="24"/>
          <w:szCs w:val="24"/>
        </w:rPr>
        <w:t xml:space="preserve"> </w:t>
      </w:r>
      <w:r w:rsidR="00042F91">
        <w:rPr>
          <w:rFonts w:ascii="Times New Roman" w:hAnsi="Times New Roman" w:cs="Times New Roman"/>
          <w:sz w:val="24"/>
          <w:szCs w:val="24"/>
        </w:rPr>
        <w:t xml:space="preserve"> </w:t>
      </w:r>
    </w:p>
    <w:p w14:paraId="13F476BA" w14:textId="0736F4C6" w:rsidR="00947CF6" w:rsidRPr="00DF6852" w:rsidRDefault="00D4666D" w:rsidP="00841D35">
      <w:pPr>
        <w:pStyle w:val="PlainText"/>
        <w:numPr>
          <w:ilvl w:val="0"/>
          <w:numId w:val="1"/>
        </w:numPr>
        <w:spacing w:line="360" w:lineRule="auto"/>
        <w:rPr>
          <w:b/>
          <w:u w:val="single"/>
        </w:rPr>
      </w:pPr>
      <w:r w:rsidRPr="00B94CFE">
        <w:rPr>
          <w:rFonts w:ascii="Times New Roman" w:hAnsi="Times New Roman" w:cs="Times New Roman"/>
          <w:color w:val="EE0000"/>
          <w:sz w:val="24"/>
          <w:szCs w:val="24"/>
        </w:rPr>
        <w:t xml:space="preserve">     </w:t>
      </w:r>
      <w:r w:rsidR="001E4C5F" w:rsidRPr="00B94CFE">
        <w:rPr>
          <w:rFonts w:ascii="Times New Roman" w:hAnsi="Times New Roman" w:cs="Times New Roman"/>
          <w:color w:val="EE0000"/>
          <w:sz w:val="24"/>
          <w:szCs w:val="24"/>
        </w:rPr>
        <w:t>I am currently investigating the crime of</w:t>
      </w:r>
      <w:r w:rsidR="00DF6852" w:rsidRPr="00B94CFE">
        <w:rPr>
          <w:rFonts w:ascii="Times New Roman" w:hAnsi="Times New Roman" w:cs="Times New Roman"/>
          <w:color w:val="EE0000"/>
          <w:sz w:val="24"/>
          <w:szCs w:val="24"/>
        </w:rPr>
        <w:t xml:space="preserve"> Unlawful </w:t>
      </w:r>
      <w:r w:rsidR="00A87264" w:rsidRPr="00B94CFE">
        <w:rPr>
          <w:rFonts w:ascii="Times New Roman" w:hAnsi="Times New Roman" w:cs="Times New Roman"/>
          <w:color w:val="EE0000"/>
          <w:sz w:val="24"/>
          <w:szCs w:val="24"/>
        </w:rPr>
        <w:t>Manufacture</w:t>
      </w:r>
      <w:r w:rsidR="00DF6852" w:rsidRPr="00B94CFE">
        <w:rPr>
          <w:rFonts w:ascii="Times New Roman" w:hAnsi="Times New Roman" w:cs="Times New Roman"/>
          <w:color w:val="EE0000"/>
          <w:sz w:val="24"/>
          <w:szCs w:val="24"/>
        </w:rPr>
        <w:t xml:space="preserve"> of M</w:t>
      </w:r>
      <w:r w:rsidR="00A87264" w:rsidRPr="00B94CFE">
        <w:rPr>
          <w:rFonts w:ascii="Times New Roman" w:hAnsi="Times New Roman" w:cs="Times New Roman"/>
          <w:color w:val="EE0000"/>
          <w:sz w:val="24"/>
          <w:szCs w:val="24"/>
        </w:rPr>
        <w:t>arijuana</w:t>
      </w:r>
      <w:r w:rsidR="00DF6852" w:rsidRPr="00B94CFE">
        <w:rPr>
          <w:rFonts w:ascii="Times New Roman" w:hAnsi="Times New Roman" w:cs="Times New Roman"/>
          <w:color w:val="EE0000"/>
          <w:sz w:val="24"/>
          <w:szCs w:val="24"/>
        </w:rPr>
        <w:t xml:space="preserve"> (ORS 475</w:t>
      </w:r>
      <w:r w:rsidR="00F41485" w:rsidRPr="00B94CFE">
        <w:rPr>
          <w:rFonts w:ascii="Times New Roman" w:hAnsi="Times New Roman" w:cs="Times New Roman"/>
          <w:color w:val="EE0000"/>
          <w:sz w:val="24"/>
          <w:szCs w:val="24"/>
        </w:rPr>
        <w:t>C</w:t>
      </w:r>
      <w:r w:rsidR="00DF6852" w:rsidRPr="00B94CFE">
        <w:rPr>
          <w:rFonts w:ascii="Times New Roman" w:hAnsi="Times New Roman" w:cs="Times New Roman"/>
          <w:color w:val="EE0000"/>
          <w:sz w:val="24"/>
          <w:szCs w:val="24"/>
        </w:rPr>
        <w:t>.</w:t>
      </w:r>
      <w:r w:rsidR="00F41485" w:rsidRPr="00B94CFE">
        <w:rPr>
          <w:rFonts w:ascii="Times New Roman" w:hAnsi="Times New Roman" w:cs="Times New Roman"/>
          <w:color w:val="EE0000"/>
          <w:sz w:val="24"/>
          <w:szCs w:val="24"/>
        </w:rPr>
        <w:t>349</w:t>
      </w:r>
      <w:r w:rsidR="00DF6852" w:rsidRPr="00B94CFE">
        <w:rPr>
          <w:rFonts w:ascii="Times New Roman" w:hAnsi="Times New Roman" w:cs="Times New Roman"/>
          <w:color w:val="EE0000"/>
          <w:sz w:val="24"/>
          <w:szCs w:val="24"/>
        </w:rPr>
        <w:t>)</w:t>
      </w:r>
      <w:r w:rsidR="00B121FB" w:rsidRPr="00B94CFE">
        <w:rPr>
          <w:rFonts w:ascii="Times New Roman" w:hAnsi="Times New Roman" w:cs="Times New Roman"/>
          <w:color w:val="EE0000"/>
          <w:sz w:val="24"/>
          <w:szCs w:val="24"/>
        </w:rPr>
        <w:t>.</w:t>
      </w:r>
      <w:r w:rsidR="009A7624" w:rsidRPr="00B94CFE">
        <w:rPr>
          <w:rFonts w:ascii="Times New Roman" w:hAnsi="Times New Roman" w:cs="Times New Roman"/>
          <w:color w:val="EE0000"/>
          <w:sz w:val="24"/>
          <w:szCs w:val="24"/>
        </w:rPr>
        <w:t xml:space="preserve"> </w:t>
      </w:r>
      <w:r w:rsidR="001109D9" w:rsidRPr="00B94CFE">
        <w:rPr>
          <w:rFonts w:ascii="Times New Roman" w:hAnsi="Times New Roman" w:cs="Times New Roman"/>
          <w:color w:val="EE0000"/>
          <w:sz w:val="24"/>
          <w:szCs w:val="24"/>
        </w:rPr>
        <w:t>This affidavit will provide probable cause to search</w:t>
      </w:r>
      <w:r w:rsidR="00F80F1B" w:rsidRPr="00B94CFE">
        <w:rPr>
          <w:rFonts w:ascii="Times New Roman" w:hAnsi="Times New Roman" w:cs="Times New Roman"/>
          <w:color w:val="EE0000"/>
          <w:sz w:val="24"/>
          <w:szCs w:val="24"/>
        </w:rPr>
        <w:t>, seize and analyze</w:t>
      </w:r>
      <w:r w:rsidR="001109D9" w:rsidRPr="00B94CFE">
        <w:rPr>
          <w:rFonts w:ascii="Times New Roman" w:hAnsi="Times New Roman" w:cs="Times New Roman"/>
          <w:color w:val="EE0000"/>
          <w:sz w:val="24"/>
          <w:szCs w:val="24"/>
        </w:rPr>
        <w:t xml:space="preserve"> </w:t>
      </w:r>
      <w:r w:rsidR="00447361" w:rsidRPr="00B94CFE">
        <w:rPr>
          <w:rFonts w:ascii="Times New Roman" w:hAnsi="Times New Roman" w:cs="Times New Roman"/>
          <w:color w:val="EE0000"/>
          <w:sz w:val="24"/>
          <w:szCs w:val="24"/>
        </w:rPr>
        <w:t>records</w:t>
      </w:r>
      <w:r w:rsidR="001109D9" w:rsidRPr="00B94CFE">
        <w:rPr>
          <w:rFonts w:ascii="Times New Roman" w:hAnsi="Times New Roman" w:cs="Times New Roman"/>
          <w:color w:val="EE0000"/>
          <w:sz w:val="24"/>
          <w:szCs w:val="24"/>
        </w:rPr>
        <w:t xml:space="preserve"> </w:t>
      </w:r>
      <w:r w:rsidR="0012125B" w:rsidRPr="00B94CFE">
        <w:rPr>
          <w:rFonts w:ascii="Times New Roman" w:hAnsi="Times New Roman" w:cs="Times New Roman"/>
          <w:color w:val="EE0000"/>
          <w:sz w:val="24"/>
          <w:szCs w:val="24"/>
        </w:rPr>
        <w:t>for evidence of the</w:t>
      </w:r>
      <w:r w:rsidR="00ED66FE" w:rsidRPr="00B94CFE">
        <w:rPr>
          <w:rFonts w:ascii="Times New Roman" w:hAnsi="Times New Roman" w:cs="Times New Roman"/>
          <w:color w:val="EE0000"/>
          <w:sz w:val="24"/>
          <w:szCs w:val="24"/>
        </w:rPr>
        <w:t xml:space="preserve"> </w:t>
      </w:r>
      <w:proofErr w:type="gramStart"/>
      <w:r w:rsidR="00ED66FE" w:rsidRPr="00B94CFE">
        <w:rPr>
          <w:rFonts w:ascii="Times New Roman" w:hAnsi="Times New Roman" w:cs="Times New Roman"/>
          <w:color w:val="EE0000"/>
          <w:sz w:val="24"/>
          <w:szCs w:val="24"/>
        </w:rPr>
        <w:t xml:space="preserve">aforementioned </w:t>
      </w:r>
      <w:r w:rsidR="0012125B" w:rsidRPr="00B94CFE">
        <w:rPr>
          <w:rFonts w:ascii="Times New Roman" w:hAnsi="Times New Roman" w:cs="Times New Roman"/>
          <w:color w:val="EE0000"/>
          <w:sz w:val="24"/>
          <w:szCs w:val="24"/>
        </w:rPr>
        <w:t>crime</w:t>
      </w:r>
      <w:r w:rsidR="00ED66FE" w:rsidRPr="00B94CFE">
        <w:rPr>
          <w:rFonts w:ascii="Times New Roman" w:hAnsi="Times New Roman" w:cs="Times New Roman"/>
          <w:color w:val="EE0000"/>
          <w:sz w:val="24"/>
          <w:szCs w:val="24"/>
        </w:rPr>
        <w:t>s</w:t>
      </w:r>
      <w:proofErr w:type="gramEnd"/>
      <w:r w:rsidR="00C17A9D" w:rsidRPr="00B94CFE">
        <w:rPr>
          <w:rFonts w:ascii="Times New Roman" w:hAnsi="Times New Roman" w:cs="Times New Roman"/>
          <w:color w:val="EE0000"/>
          <w:sz w:val="24"/>
          <w:szCs w:val="24"/>
        </w:rPr>
        <w:t>,</w:t>
      </w:r>
      <w:r w:rsidR="00ED66FE" w:rsidRPr="00B94CFE">
        <w:rPr>
          <w:rFonts w:ascii="Times New Roman" w:hAnsi="Times New Roman" w:cs="Times New Roman"/>
          <w:color w:val="EE0000"/>
          <w:sz w:val="24"/>
          <w:szCs w:val="24"/>
        </w:rPr>
        <w:t xml:space="preserve"> which are</w:t>
      </w:r>
      <w:r w:rsidR="0012125B" w:rsidRPr="00B94CFE">
        <w:rPr>
          <w:rFonts w:ascii="Times New Roman" w:hAnsi="Times New Roman" w:cs="Times New Roman"/>
          <w:color w:val="EE0000"/>
          <w:sz w:val="24"/>
          <w:szCs w:val="24"/>
        </w:rPr>
        <w:t xml:space="preserve"> prosecutable in </w:t>
      </w:r>
      <w:r w:rsidR="00C117C0" w:rsidRPr="00B94CFE">
        <w:rPr>
          <w:rFonts w:ascii="Times New Roman" w:hAnsi="Times New Roman" w:cs="Times New Roman"/>
          <w:color w:val="EE0000"/>
          <w:sz w:val="24"/>
          <w:szCs w:val="24"/>
        </w:rPr>
        <w:t>Marion</w:t>
      </w:r>
      <w:r w:rsidR="0012125B" w:rsidRPr="00B94CFE">
        <w:rPr>
          <w:rFonts w:ascii="Times New Roman" w:hAnsi="Times New Roman" w:cs="Times New Roman"/>
          <w:color w:val="EE0000"/>
          <w:sz w:val="24"/>
          <w:szCs w:val="24"/>
        </w:rPr>
        <w:t xml:space="preserve"> County, Oregon</w:t>
      </w:r>
      <w:r w:rsidR="00BB37BF">
        <w:rPr>
          <w:rFonts w:ascii="Times New Roman" w:hAnsi="Times New Roman" w:cs="Times New Roman"/>
          <w:sz w:val="24"/>
          <w:szCs w:val="24"/>
        </w:rPr>
        <w:t>.</w:t>
      </w:r>
    </w:p>
    <w:p w14:paraId="6302A45E" w14:textId="77777777" w:rsidR="00DF6852" w:rsidRPr="00841D35" w:rsidRDefault="00DF6852" w:rsidP="00DF6852">
      <w:pPr>
        <w:pStyle w:val="PlainText"/>
        <w:spacing w:line="360" w:lineRule="auto"/>
        <w:ind w:left="720"/>
        <w:rPr>
          <w:b/>
          <w:u w:val="single"/>
        </w:rPr>
      </w:pPr>
    </w:p>
    <w:p w14:paraId="54A679AA" w14:textId="035BCE30" w:rsidR="00947CF6" w:rsidRDefault="00947CF6" w:rsidP="00947CF6">
      <w:pPr>
        <w:pStyle w:val="PlainText"/>
        <w:spacing w:line="36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PROPERTY TO BE SEARCHED</w:t>
      </w:r>
    </w:p>
    <w:p w14:paraId="7401BF42" w14:textId="19643625" w:rsidR="009A7624" w:rsidRPr="00947CF6" w:rsidRDefault="009A7624" w:rsidP="00947CF6">
      <w:pPr>
        <w:pStyle w:val="PlainText"/>
        <w:spacing w:line="360" w:lineRule="auto"/>
        <w:jc w:val="center"/>
        <w:rPr>
          <w:rFonts w:ascii="Times New Roman" w:hAnsi="Times New Roman" w:cs="Times New Roman"/>
          <w:b/>
          <w:sz w:val="24"/>
          <w:szCs w:val="24"/>
          <w:u w:val="single"/>
        </w:rPr>
      </w:pPr>
      <w:bookmarkStart w:id="1" w:name="_Hlk150789351"/>
      <w:r>
        <w:rPr>
          <w:rFonts w:ascii="Times New Roman" w:hAnsi="Times New Roman" w:cs="Times New Roman"/>
          <w:b/>
          <w:sz w:val="24"/>
          <w:szCs w:val="24"/>
          <w:u w:val="single"/>
        </w:rPr>
        <w:t>T-Mobile/ Metro PCS</w:t>
      </w:r>
    </w:p>
    <w:p w14:paraId="08C340B4" w14:textId="77777777" w:rsidR="006D3399" w:rsidRDefault="006D3399" w:rsidP="006D3399">
      <w:pPr>
        <w:pStyle w:val="PlainText"/>
        <w:spacing w:line="360" w:lineRule="auto"/>
        <w:ind w:left="720"/>
        <w:rPr>
          <w:b/>
          <w:u w:val="single"/>
        </w:rPr>
      </w:pPr>
    </w:p>
    <w:p w14:paraId="3F0A5BA0" w14:textId="7455BF38" w:rsidR="00295B67" w:rsidRDefault="008364FD" w:rsidP="00E66B8E">
      <w:pPr>
        <w:pStyle w:val="ListParagraph"/>
        <w:numPr>
          <w:ilvl w:val="0"/>
          <w:numId w:val="1"/>
        </w:numPr>
        <w:spacing w:line="360" w:lineRule="auto"/>
      </w:pPr>
      <w:bookmarkStart w:id="2" w:name="_Hlk57905879"/>
      <w:bookmarkStart w:id="3" w:name="_Hlk150773097"/>
      <w:r>
        <w:t xml:space="preserve"> </w:t>
      </w:r>
      <w:bookmarkStart w:id="4" w:name="_Hlk150610348"/>
      <w:r>
        <w:t xml:space="preserve">    </w:t>
      </w:r>
      <w:r w:rsidR="00295B67">
        <w:t xml:space="preserve">I seek </w:t>
      </w:r>
      <w:r w:rsidR="00295B67" w:rsidRPr="00DB1BA3">
        <w:t>search warrant</w:t>
      </w:r>
      <w:r w:rsidR="00295B67">
        <w:t xml:space="preserve">s, </w:t>
      </w:r>
      <w:r w:rsidR="00295B67" w:rsidRPr="00DB1BA3">
        <w:t xml:space="preserve">authorizing </w:t>
      </w:r>
      <w:bookmarkStart w:id="5" w:name="_Hlk62401283"/>
      <w:r w:rsidR="00295B67" w:rsidRPr="00DB1BA3">
        <w:t xml:space="preserve">the </w:t>
      </w:r>
      <w:r w:rsidR="00295B67">
        <w:t xml:space="preserve">search, seizure and analysis of the following </w:t>
      </w:r>
      <w:r w:rsidR="00614CDB">
        <w:t>records</w:t>
      </w:r>
      <w:r w:rsidR="00295B67">
        <w:t xml:space="preserve"> maintained and administered by </w:t>
      </w:r>
      <w:r w:rsidR="00030FCB">
        <w:t>T-Mobile/ Metro PCS</w:t>
      </w:r>
      <w:r w:rsidR="00295B67">
        <w:t>, located at:</w:t>
      </w:r>
    </w:p>
    <w:p w14:paraId="0B69D7F4" w14:textId="693311F7" w:rsidR="00295B67" w:rsidRPr="003250D6" w:rsidRDefault="00E77549" w:rsidP="00254612">
      <w:pPr>
        <w:ind w:left="1440" w:firstLine="720"/>
        <w:rPr>
          <w:b/>
        </w:rPr>
      </w:pPr>
      <w:bookmarkStart w:id="6" w:name="_Hlk134712923"/>
      <w:r>
        <w:rPr>
          <w:b/>
        </w:rPr>
        <w:t>T-Mobile</w:t>
      </w:r>
      <w:r w:rsidR="00557F81">
        <w:rPr>
          <w:b/>
        </w:rPr>
        <w:t>/ Metro PCS</w:t>
      </w:r>
    </w:p>
    <w:p w14:paraId="768E6269" w14:textId="30BA29DA" w:rsidR="00295B67" w:rsidRPr="003250D6" w:rsidRDefault="00E77549" w:rsidP="00254612">
      <w:pPr>
        <w:ind w:left="1440" w:firstLine="720"/>
        <w:rPr>
          <w:b/>
        </w:rPr>
      </w:pPr>
      <w:r>
        <w:rPr>
          <w:b/>
        </w:rPr>
        <w:t>4 Sylvan Way</w:t>
      </w:r>
    </w:p>
    <w:p w14:paraId="4F624DE1" w14:textId="760DD5A5" w:rsidR="00295B67" w:rsidRPr="003250D6" w:rsidRDefault="00E77549" w:rsidP="00254612">
      <w:pPr>
        <w:ind w:left="1440" w:firstLine="720"/>
        <w:rPr>
          <w:b/>
        </w:rPr>
      </w:pPr>
      <w:r>
        <w:rPr>
          <w:b/>
        </w:rPr>
        <w:t>Parsippany, New Jersey 07054</w:t>
      </w:r>
    </w:p>
    <w:p w14:paraId="095294C5" w14:textId="77777777" w:rsidR="00295B67" w:rsidRDefault="00295B67" w:rsidP="00254612">
      <w:pPr>
        <w:pStyle w:val="ListParagraph"/>
        <w:ind w:firstLine="720"/>
        <w:rPr>
          <w:b/>
        </w:rPr>
      </w:pPr>
    </w:p>
    <w:p w14:paraId="40220FD9" w14:textId="4E57252B" w:rsidR="00295B67" w:rsidRPr="003250D6" w:rsidRDefault="00295B67" w:rsidP="00254612">
      <w:pPr>
        <w:ind w:left="1440" w:firstLine="720"/>
        <w:rPr>
          <w:b/>
        </w:rPr>
      </w:pPr>
      <w:r w:rsidRPr="003250D6">
        <w:rPr>
          <w:b/>
        </w:rPr>
        <w:t xml:space="preserve">Phone: </w:t>
      </w:r>
      <w:r w:rsidR="00557F81">
        <w:rPr>
          <w:b/>
        </w:rPr>
        <w:t>866-537-0911</w:t>
      </w:r>
    </w:p>
    <w:p w14:paraId="69942C11" w14:textId="33FA0154" w:rsidR="00295B67" w:rsidRDefault="00295B67" w:rsidP="00254612">
      <w:pPr>
        <w:ind w:left="1440" w:firstLine="720"/>
        <w:rPr>
          <w:rStyle w:val="Hyperlink"/>
          <w:b/>
        </w:rPr>
      </w:pPr>
      <w:r w:rsidRPr="003250D6">
        <w:rPr>
          <w:b/>
        </w:rPr>
        <w:t xml:space="preserve">Email: </w:t>
      </w:r>
      <w:hyperlink r:id="rId8" w:history="1">
        <w:r w:rsidR="00557F81" w:rsidRPr="000308F0">
          <w:rPr>
            <w:rStyle w:val="Hyperlink"/>
          </w:rPr>
          <w:t>lerinbound@t-mobile.com</w:t>
        </w:r>
      </w:hyperlink>
    </w:p>
    <w:p w14:paraId="3A7FA8CC" w14:textId="77777777" w:rsidR="00E22683" w:rsidRPr="00B03918" w:rsidRDefault="00E22683" w:rsidP="00B03918">
      <w:pPr>
        <w:ind w:left="720" w:firstLine="720"/>
        <w:rPr>
          <w:rFonts w:eastAsia="Tahoma"/>
          <w:b/>
          <w:bCs/>
          <w:spacing w:val="-3"/>
        </w:rPr>
      </w:pPr>
    </w:p>
    <w:p w14:paraId="58B62809" w14:textId="273F21C7" w:rsidR="007A2437" w:rsidRDefault="007A2437" w:rsidP="007A2437">
      <w:pPr>
        <w:pStyle w:val="ListParagraph"/>
        <w:numPr>
          <w:ilvl w:val="0"/>
          <w:numId w:val="13"/>
        </w:numPr>
        <w:spacing w:line="360" w:lineRule="auto"/>
      </w:pPr>
      <w:bookmarkStart w:id="7" w:name="_Hlk69813066"/>
      <w:bookmarkStart w:id="8" w:name="_Hlk82523500"/>
      <w:r w:rsidRPr="007A2437">
        <w:t xml:space="preserve">All call, voice, text (SMS &amp; MMS), and data connection location information and transactions (registration of network events) related to all specialized carrier records </w:t>
      </w:r>
      <w:r w:rsidR="00841D35">
        <w:t xml:space="preserve">whether derived from Global Positioning System (GPS) data, cell site/ cell tower triangulation/ trilateration and precision measurement information </w:t>
      </w:r>
      <w:r w:rsidRPr="007A2437">
        <w:t>that may be referred to as RTT (Round Trip Time/Return Trip Time/Real Time Tool); PCMD (Per Call Measurement Data); TDOA (Time Difference of Arrival) or Timing Advance (TA) Information</w:t>
      </w:r>
      <w:r>
        <w:t xml:space="preserve"> (True Call)</w:t>
      </w:r>
      <w:r w:rsidRPr="007A2437">
        <w:t>; Mediation Records; E9-1-1, and/or Historical GPS/Mobile Locate Information which shows GPS location (longitude and latitude) and cell-site and sector of the device in relationship to the network when connected to the network</w:t>
      </w:r>
      <w:r w:rsidRPr="00557F81">
        <w:t xml:space="preserve">, and the dates and times of all </w:t>
      </w:r>
      <w:r>
        <w:t xml:space="preserve">the aforementioned </w:t>
      </w:r>
      <w:r w:rsidRPr="00557F81">
        <w:t>location recordings</w:t>
      </w:r>
      <w:r>
        <w:t xml:space="preserve"> and </w:t>
      </w:r>
      <w:r w:rsidRPr="00947CF6">
        <w:t>location history data generated from devices that reported a location within the geographical region</w:t>
      </w:r>
      <w:r>
        <w:t>s</w:t>
      </w:r>
      <w:r w:rsidRPr="00947CF6">
        <w:t xml:space="preserve"> bounded by the following latitudinal and longitudinal coordinates</w:t>
      </w:r>
      <w:r>
        <w:t xml:space="preserve"> with search radius</w:t>
      </w:r>
      <w:r w:rsidRPr="00947CF6">
        <w:t>, dates, and times (“Initial Search Parameters”)</w:t>
      </w:r>
      <w:r>
        <w:t xml:space="preserve"> detailed below</w:t>
      </w:r>
      <w:r w:rsidRPr="00947CF6">
        <w:t xml:space="preserve"> </w:t>
      </w:r>
      <w:r w:rsidRPr="000414EE">
        <w:t>and</w:t>
      </w:r>
      <w:r>
        <w:t>,</w:t>
      </w:r>
      <w:r w:rsidRPr="000414EE">
        <w:t xml:space="preserve"> </w:t>
      </w:r>
    </w:p>
    <w:p w14:paraId="0683893F" w14:textId="77777777" w:rsidR="0079335D" w:rsidRDefault="0079335D" w:rsidP="0079335D">
      <w:pPr>
        <w:pStyle w:val="ListParagraph"/>
        <w:spacing w:line="360" w:lineRule="auto"/>
      </w:pPr>
    </w:p>
    <w:p w14:paraId="5C634EB9" w14:textId="2C1A5038" w:rsidR="00DD6873" w:rsidRDefault="0079335D" w:rsidP="00470295">
      <w:pPr>
        <w:pStyle w:val="ListParagraph"/>
        <w:numPr>
          <w:ilvl w:val="0"/>
          <w:numId w:val="13"/>
        </w:numPr>
        <w:spacing w:line="360" w:lineRule="auto"/>
      </w:pPr>
      <w:r>
        <w:t>I</w:t>
      </w:r>
      <w:r w:rsidR="00BB37BF" w:rsidRPr="000414EE">
        <w:t xml:space="preserve">dentifying information for </w:t>
      </w:r>
      <w:r w:rsidR="00557F81">
        <w:t>wireless accounts</w:t>
      </w:r>
      <w:r w:rsidR="00D25D51">
        <w:t xml:space="preserve"> and/or wireless devices</w:t>
      </w:r>
      <w:r w:rsidR="00BB37BF" w:rsidRPr="000414EE">
        <w:t xml:space="preserve"> (“Subject Accounts”) associated with the responsive location history data:</w:t>
      </w:r>
    </w:p>
    <w:p w14:paraId="6EA3A5DB" w14:textId="746D3D1E" w:rsidR="00E67F5A" w:rsidRDefault="001F0AC6" w:rsidP="00E67F5A">
      <w:pPr>
        <w:spacing w:line="360" w:lineRule="auto"/>
        <w:jc w:val="center"/>
        <w:rPr>
          <w:b/>
          <w:u w:val="single"/>
        </w:rPr>
      </w:pPr>
      <w:r w:rsidRPr="001F0AC6">
        <w:rPr>
          <w:b/>
          <w:u w:val="single"/>
        </w:rPr>
        <w:lastRenderedPageBreak/>
        <w:t>Location 1</w:t>
      </w:r>
      <w:proofErr w:type="gramStart"/>
      <w:r w:rsidRPr="001F0AC6">
        <w:rPr>
          <w:b/>
          <w:u w:val="single"/>
        </w:rPr>
        <w:t xml:space="preserve">:  </w:t>
      </w:r>
      <w:r w:rsidR="00E546D9" w:rsidRPr="00E546D9">
        <w:rPr>
          <w:b/>
          <w:u w:val="single"/>
        </w:rPr>
        <w:t>45.</w:t>
      </w:r>
      <w:r w:rsidR="00E3640B">
        <w:rPr>
          <w:b/>
          <w:u w:val="single"/>
        </w:rPr>
        <w:t>17</w:t>
      </w:r>
      <w:r w:rsidR="00C005B5">
        <w:rPr>
          <w:b/>
          <w:u w:val="single"/>
        </w:rPr>
        <w:t>6198</w:t>
      </w:r>
      <w:r w:rsidR="00E546D9" w:rsidRPr="00E546D9">
        <w:rPr>
          <w:b/>
          <w:u w:val="single"/>
        </w:rPr>
        <w:t>°</w:t>
      </w:r>
      <w:proofErr w:type="gramEnd"/>
      <w:r w:rsidRPr="001F0AC6">
        <w:rPr>
          <w:b/>
          <w:u w:val="single"/>
        </w:rPr>
        <w:t xml:space="preserve">, </w:t>
      </w:r>
      <w:r w:rsidR="00351A50" w:rsidRPr="00351A50">
        <w:rPr>
          <w:b/>
          <w:u w:val="single"/>
        </w:rPr>
        <w:t>-122.8</w:t>
      </w:r>
      <w:r w:rsidR="00C005B5">
        <w:rPr>
          <w:b/>
          <w:u w:val="single"/>
        </w:rPr>
        <w:t>83590</w:t>
      </w:r>
      <w:r w:rsidR="00351A50" w:rsidRPr="00351A50">
        <w:rPr>
          <w:b/>
          <w:u w:val="single"/>
        </w:rPr>
        <w:t>°</w:t>
      </w:r>
      <w:r w:rsidR="00944DF3">
        <w:rPr>
          <w:b/>
          <w:u w:val="single"/>
        </w:rPr>
        <w:t xml:space="preserve"> </w:t>
      </w:r>
      <w:r w:rsidR="00944DF3" w:rsidRPr="00944DF3">
        <w:rPr>
          <w:b/>
          <w:color w:val="EE0000"/>
          <w:u w:val="single"/>
        </w:rPr>
        <w:t>(EXAMPLE)</w:t>
      </w:r>
    </w:p>
    <w:p w14:paraId="66F56261" w14:textId="624227F3" w:rsidR="00DD6873" w:rsidRDefault="00DD6873" w:rsidP="00E67F5A">
      <w:pPr>
        <w:spacing w:line="360" w:lineRule="auto"/>
        <w:jc w:val="center"/>
        <w:rPr>
          <w:b/>
          <w:u w:val="single"/>
        </w:rPr>
      </w:pPr>
    </w:p>
    <w:p w14:paraId="078799EB" w14:textId="653B2BB3" w:rsidR="00352202" w:rsidRDefault="00E67F5A" w:rsidP="00C4033D">
      <w:pPr>
        <w:spacing w:line="360" w:lineRule="auto"/>
      </w:pPr>
      <w:r>
        <w:t>A g</w:t>
      </w:r>
      <w:r w:rsidRPr="000414EE">
        <w:t xml:space="preserve">eographical area identified </w:t>
      </w:r>
      <w:r w:rsidR="00D25D51">
        <w:t xml:space="preserve">by a single </w:t>
      </w:r>
      <w:r w:rsidRPr="000414EE">
        <w:t>latitud</w:t>
      </w:r>
      <w:r>
        <w:t xml:space="preserve">inal and </w:t>
      </w:r>
      <w:r w:rsidRPr="000414EE">
        <w:t>longitud</w:t>
      </w:r>
      <w:r>
        <w:t>inal</w:t>
      </w:r>
      <w:r w:rsidRPr="000414EE">
        <w:t xml:space="preserve"> coordinate, </w:t>
      </w:r>
      <w:r>
        <w:t xml:space="preserve">with </w:t>
      </w:r>
      <w:r w:rsidR="00D25D51">
        <w:t xml:space="preserve">a radius extending </w:t>
      </w:r>
      <w:r w:rsidR="00B46C52">
        <w:t>1</w:t>
      </w:r>
      <w:r w:rsidR="00D25D51">
        <w:t>.</w:t>
      </w:r>
      <w:r w:rsidR="00B46C52">
        <w:t>0</w:t>
      </w:r>
      <w:r w:rsidR="00D25D51">
        <w:t xml:space="preserve"> miles outward from the center of the </w:t>
      </w:r>
      <w:proofErr w:type="gramStart"/>
      <w:r w:rsidR="00D25D51">
        <w:t>aforementioned coordinates</w:t>
      </w:r>
      <w:proofErr w:type="gramEnd"/>
      <w:r w:rsidR="00D25D51">
        <w:t xml:space="preserve"> forming a circle.  </w:t>
      </w:r>
      <w:r>
        <w:t>A visual representation of th</w:t>
      </w:r>
      <w:r w:rsidR="00D25D51">
        <w:t>ose</w:t>
      </w:r>
      <w:r>
        <w:t xml:space="preserve"> coordinates and the</w:t>
      </w:r>
      <w:r w:rsidR="00D25D51">
        <w:t xml:space="preserve"> circle depicted by the radius</w:t>
      </w:r>
      <w:r>
        <w:t xml:space="preserve"> is displayed </w:t>
      </w:r>
      <w:r w:rsidR="00B56722">
        <w:t>below</w:t>
      </w:r>
      <w:r w:rsidR="006D3C62">
        <w:t xml:space="preserve"> </w:t>
      </w:r>
      <w:r>
        <w:t>and incorporated herein</w:t>
      </w:r>
      <w:r w:rsidRPr="000414EE">
        <w:t xml:space="preserve">:  </w:t>
      </w:r>
    </w:p>
    <w:p w14:paraId="64F3B222" w14:textId="77777777" w:rsidR="00DD6873" w:rsidRDefault="00DD6873" w:rsidP="00C4033D">
      <w:pPr>
        <w:spacing w:line="360" w:lineRule="auto"/>
      </w:pPr>
    </w:p>
    <w:p w14:paraId="0B3CCA6A" w14:textId="7C3C1F1A" w:rsidR="00352202" w:rsidRDefault="00B46C52" w:rsidP="00CC4C95">
      <w:pPr>
        <w:spacing w:line="360" w:lineRule="auto"/>
      </w:pPr>
      <w:r>
        <w:rPr>
          <w:noProof/>
        </w:rPr>
        <w:drawing>
          <wp:inline distT="0" distB="0" distL="0" distR="0" wp14:anchorId="298229EC" wp14:editId="0B2F79FF">
            <wp:extent cx="5961413" cy="3776198"/>
            <wp:effectExtent l="0" t="0" r="1270" b="0"/>
            <wp:docPr id="718387580"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87580" name="Picture 1" descr="Map&#10;&#10;Description automatically generated"/>
                    <pic:cNvPicPr/>
                  </pic:nvPicPr>
                  <pic:blipFill rotWithShape="1">
                    <a:blip r:embed="rId9"/>
                    <a:srcRect r="6493"/>
                    <a:stretch/>
                  </pic:blipFill>
                  <pic:spPr bwMode="auto">
                    <a:xfrm>
                      <a:off x="0" y="0"/>
                      <a:ext cx="5975012" cy="3784812"/>
                    </a:xfrm>
                    <a:prstGeom prst="rect">
                      <a:avLst/>
                    </a:prstGeom>
                    <a:ln>
                      <a:noFill/>
                    </a:ln>
                    <a:extLst>
                      <a:ext uri="{53640926-AAD7-44D8-BBD7-CCE9431645EC}">
                        <a14:shadowObscured xmlns:a14="http://schemas.microsoft.com/office/drawing/2010/main"/>
                      </a:ext>
                    </a:extLst>
                  </pic:spPr>
                </pic:pic>
              </a:graphicData>
            </a:graphic>
          </wp:inline>
        </w:drawing>
      </w:r>
    </w:p>
    <w:p w14:paraId="309BD00D" w14:textId="77777777" w:rsidR="00CF5989" w:rsidRPr="000414EE" w:rsidRDefault="00CF5989" w:rsidP="006731CA">
      <w:pPr>
        <w:spacing w:line="360" w:lineRule="auto"/>
      </w:pPr>
    </w:p>
    <w:p w14:paraId="40AE2739" w14:textId="5D48E18B" w:rsidR="00BB37BF" w:rsidRPr="00614CDB" w:rsidRDefault="00BB37BF" w:rsidP="00BB37BF">
      <w:pPr>
        <w:spacing w:line="360" w:lineRule="auto"/>
        <w:jc w:val="center"/>
        <w:rPr>
          <w:b/>
          <w:u w:val="single"/>
        </w:rPr>
      </w:pPr>
      <w:bookmarkStart w:id="9" w:name="_Hlk150602764"/>
      <w:r w:rsidRPr="00614CDB">
        <w:rPr>
          <w:b/>
          <w:u w:val="single"/>
        </w:rPr>
        <w:t xml:space="preserve">Date and Time </w:t>
      </w:r>
      <w:r w:rsidR="00D90B48">
        <w:rPr>
          <w:b/>
          <w:u w:val="single"/>
        </w:rPr>
        <w:t>Period</w:t>
      </w:r>
      <w:r w:rsidR="00614CDB" w:rsidRPr="00614CDB">
        <w:rPr>
          <w:b/>
          <w:u w:val="single"/>
        </w:rPr>
        <w:t xml:space="preserve"> (Provided in Universal Coordinated Time (UTC)</w:t>
      </w:r>
      <w:r w:rsidRPr="00614CDB">
        <w:rPr>
          <w:b/>
          <w:u w:val="single"/>
        </w:rPr>
        <w:t xml:space="preserve">) </w:t>
      </w:r>
    </w:p>
    <w:p w14:paraId="74239038" w14:textId="77777777" w:rsidR="00BB37BF" w:rsidRDefault="00BB37BF" w:rsidP="00BB37BF">
      <w:pPr>
        <w:spacing w:line="360" w:lineRule="auto"/>
        <w:rPr>
          <w:b/>
        </w:rPr>
      </w:pPr>
      <w:r>
        <w:rPr>
          <w:b/>
        </w:rPr>
        <w:t xml:space="preserve">                                                </w:t>
      </w:r>
    </w:p>
    <w:p w14:paraId="13609E5F" w14:textId="26778CE8" w:rsidR="00BB37BF" w:rsidRPr="005A5E20" w:rsidRDefault="00BB37BF" w:rsidP="002A70EB">
      <w:pPr>
        <w:spacing w:line="360" w:lineRule="auto"/>
        <w:ind w:left="720" w:firstLine="720"/>
        <w:rPr>
          <w:b/>
        </w:rPr>
      </w:pPr>
      <w:r w:rsidRPr="005A5E20">
        <w:rPr>
          <w:b/>
        </w:rPr>
        <w:t>Start</w:t>
      </w:r>
      <w:r w:rsidR="00614CDB">
        <w:rPr>
          <w:b/>
        </w:rPr>
        <w:t>ing</w:t>
      </w:r>
      <w:r w:rsidRPr="005A5E20">
        <w:rPr>
          <w:b/>
        </w:rPr>
        <w:t xml:space="preserve"> Time: </w:t>
      </w:r>
      <w:bookmarkStart w:id="10" w:name="_Hlk48114070"/>
      <w:r w:rsidR="00614CDB">
        <w:rPr>
          <w:b/>
        </w:rPr>
        <w:tab/>
      </w:r>
      <w:r w:rsidR="00581D55">
        <w:rPr>
          <w:b/>
        </w:rPr>
        <w:t>October</w:t>
      </w:r>
      <w:r w:rsidR="00E52830">
        <w:rPr>
          <w:b/>
        </w:rPr>
        <w:t xml:space="preserve"> </w:t>
      </w:r>
      <w:r w:rsidR="00AF5343">
        <w:rPr>
          <w:b/>
        </w:rPr>
        <w:t>10</w:t>
      </w:r>
      <w:r w:rsidR="00AF5343" w:rsidRPr="00AF5343">
        <w:rPr>
          <w:b/>
          <w:vertAlign w:val="superscript"/>
        </w:rPr>
        <w:t>th</w:t>
      </w:r>
      <w:r w:rsidR="00AF5343">
        <w:rPr>
          <w:b/>
        </w:rPr>
        <w:t>, 2024</w:t>
      </w:r>
      <w:r w:rsidRPr="005A5E20">
        <w:rPr>
          <w:b/>
        </w:rPr>
        <w:t xml:space="preserve"> </w:t>
      </w:r>
      <w:r w:rsidR="00614CDB">
        <w:rPr>
          <w:b/>
        </w:rPr>
        <w:t xml:space="preserve">@ </w:t>
      </w:r>
      <w:r w:rsidR="004B2EF7">
        <w:rPr>
          <w:b/>
        </w:rPr>
        <w:t>5</w:t>
      </w:r>
      <w:r w:rsidR="00D25D51">
        <w:rPr>
          <w:b/>
        </w:rPr>
        <w:t>:</w:t>
      </w:r>
      <w:r w:rsidR="004B2EF7">
        <w:rPr>
          <w:b/>
        </w:rPr>
        <w:t>03p</w:t>
      </w:r>
      <w:r w:rsidR="00033C88">
        <w:rPr>
          <w:b/>
        </w:rPr>
        <w:t>m</w:t>
      </w:r>
      <w:r w:rsidR="00614CDB">
        <w:rPr>
          <w:b/>
        </w:rPr>
        <w:t xml:space="preserve"> (UTC)</w:t>
      </w:r>
    </w:p>
    <w:p w14:paraId="5B80913A" w14:textId="70365D22" w:rsidR="00614CDB" w:rsidRDefault="00BB37BF" w:rsidP="002A70EB">
      <w:pPr>
        <w:spacing w:line="360" w:lineRule="auto"/>
        <w:ind w:left="720" w:firstLine="720"/>
        <w:rPr>
          <w:b/>
        </w:rPr>
      </w:pPr>
      <w:r w:rsidRPr="005A5E20">
        <w:rPr>
          <w:b/>
        </w:rPr>
        <w:t>End</w:t>
      </w:r>
      <w:r w:rsidR="00614CDB">
        <w:rPr>
          <w:b/>
        </w:rPr>
        <w:t>ing</w:t>
      </w:r>
      <w:r w:rsidRPr="005A5E20">
        <w:rPr>
          <w:b/>
        </w:rPr>
        <w:t xml:space="preserve"> Time: </w:t>
      </w:r>
      <w:r w:rsidR="00614CDB">
        <w:rPr>
          <w:b/>
        </w:rPr>
        <w:tab/>
      </w:r>
      <w:r w:rsidR="00E102E7">
        <w:rPr>
          <w:b/>
        </w:rPr>
        <w:t>October 11</w:t>
      </w:r>
      <w:r w:rsidR="00E102E7" w:rsidRPr="00E102E7">
        <w:rPr>
          <w:b/>
          <w:vertAlign w:val="superscript"/>
        </w:rPr>
        <w:t>th</w:t>
      </w:r>
      <w:r w:rsidR="002A70EB">
        <w:rPr>
          <w:b/>
        </w:rPr>
        <w:t xml:space="preserve">, </w:t>
      </w:r>
      <w:r>
        <w:rPr>
          <w:b/>
        </w:rPr>
        <w:t>202</w:t>
      </w:r>
      <w:r w:rsidR="005C7016">
        <w:rPr>
          <w:b/>
        </w:rPr>
        <w:t>4</w:t>
      </w:r>
      <w:r w:rsidRPr="005A5E20">
        <w:rPr>
          <w:b/>
        </w:rPr>
        <w:t xml:space="preserve"> </w:t>
      </w:r>
      <w:r w:rsidR="00614CDB">
        <w:rPr>
          <w:b/>
        </w:rPr>
        <w:t xml:space="preserve">@ </w:t>
      </w:r>
      <w:bookmarkEnd w:id="10"/>
      <w:r w:rsidR="0024153B">
        <w:rPr>
          <w:b/>
        </w:rPr>
        <w:t>1</w:t>
      </w:r>
      <w:r w:rsidR="005C7016">
        <w:rPr>
          <w:b/>
        </w:rPr>
        <w:t>:</w:t>
      </w:r>
      <w:r w:rsidR="0024153B">
        <w:rPr>
          <w:b/>
        </w:rPr>
        <w:t>2</w:t>
      </w:r>
      <w:r w:rsidR="008F7985">
        <w:rPr>
          <w:b/>
        </w:rPr>
        <w:t>8</w:t>
      </w:r>
      <w:r w:rsidR="00D25D51">
        <w:rPr>
          <w:b/>
        </w:rPr>
        <w:t>a</w:t>
      </w:r>
      <w:r w:rsidR="00FD7D6F">
        <w:rPr>
          <w:b/>
        </w:rPr>
        <w:t>m</w:t>
      </w:r>
      <w:r w:rsidR="00614CDB">
        <w:rPr>
          <w:b/>
        </w:rPr>
        <w:t xml:space="preserve"> (UTC)</w:t>
      </w:r>
    </w:p>
    <w:bookmarkEnd w:id="9"/>
    <w:p w14:paraId="4AC5903D" w14:textId="7EFEB8C5" w:rsidR="00A7767A" w:rsidRPr="00880D7C" w:rsidRDefault="00FF6C05" w:rsidP="00A7767A">
      <w:pPr>
        <w:spacing w:line="360" w:lineRule="auto"/>
        <w:rPr>
          <w:b/>
          <w:color w:val="BFBFBF" w:themeColor="background1" w:themeShade="BF"/>
        </w:rPr>
      </w:pPr>
      <w:r w:rsidRPr="00880D7C">
        <w:rPr>
          <w:b/>
          <w:color w:val="BFBFBF" w:themeColor="background1" w:themeShade="BF"/>
        </w:rPr>
        <w:t>//</w:t>
      </w:r>
    </w:p>
    <w:p w14:paraId="4569CC39" w14:textId="23BB3B11" w:rsidR="00FF6C05" w:rsidRPr="00880D7C" w:rsidRDefault="00FF6C05" w:rsidP="00A7767A">
      <w:pPr>
        <w:spacing w:line="360" w:lineRule="auto"/>
        <w:rPr>
          <w:b/>
          <w:color w:val="BFBFBF" w:themeColor="background1" w:themeShade="BF"/>
        </w:rPr>
      </w:pPr>
      <w:r w:rsidRPr="00880D7C">
        <w:rPr>
          <w:b/>
          <w:color w:val="BFBFBF" w:themeColor="background1" w:themeShade="BF"/>
        </w:rPr>
        <w:t>//</w:t>
      </w:r>
    </w:p>
    <w:p w14:paraId="42CCAE79" w14:textId="73F07B37" w:rsidR="00FF6C05" w:rsidRPr="00880D7C" w:rsidRDefault="00FF6C05" w:rsidP="00A7767A">
      <w:pPr>
        <w:spacing w:line="360" w:lineRule="auto"/>
        <w:rPr>
          <w:b/>
          <w:color w:val="BFBFBF" w:themeColor="background1" w:themeShade="BF"/>
        </w:rPr>
      </w:pPr>
      <w:r w:rsidRPr="00880D7C">
        <w:rPr>
          <w:b/>
          <w:color w:val="BFBFBF" w:themeColor="background1" w:themeShade="BF"/>
        </w:rPr>
        <w:t>//</w:t>
      </w:r>
    </w:p>
    <w:p w14:paraId="15E676FB" w14:textId="4FB10DC2" w:rsidR="00FF6C05" w:rsidRPr="00880D7C" w:rsidRDefault="00FF6C05" w:rsidP="00A7767A">
      <w:pPr>
        <w:spacing w:line="360" w:lineRule="auto"/>
        <w:rPr>
          <w:b/>
          <w:color w:val="BFBFBF" w:themeColor="background1" w:themeShade="BF"/>
        </w:rPr>
      </w:pPr>
      <w:r w:rsidRPr="00880D7C">
        <w:rPr>
          <w:b/>
          <w:color w:val="BFBFBF" w:themeColor="background1" w:themeShade="BF"/>
        </w:rPr>
        <w:t>//</w:t>
      </w:r>
    </w:p>
    <w:p w14:paraId="2EAA66ED" w14:textId="1FED3E6C" w:rsidR="00FF6C05" w:rsidRPr="00880D7C" w:rsidRDefault="00FF6C05" w:rsidP="00A7767A">
      <w:pPr>
        <w:spacing w:line="360" w:lineRule="auto"/>
        <w:rPr>
          <w:b/>
          <w:color w:val="BFBFBF" w:themeColor="background1" w:themeShade="BF"/>
        </w:rPr>
      </w:pPr>
      <w:r w:rsidRPr="00880D7C">
        <w:rPr>
          <w:b/>
          <w:color w:val="BFBFBF" w:themeColor="background1" w:themeShade="BF"/>
        </w:rPr>
        <w:t>//</w:t>
      </w:r>
    </w:p>
    <w:p w14:paraId="47E85CAA" w14:textId="3CD18586" w:rsidR="00FF6C05" w:rsidRPr="00880D7C" w:rsidRDefault="00FF6C05" w:rsidP="00A7767A">
      <w:pPr>
        <w:spacing w:line="360" w:lineRule="auto"/>
        <w:rPr>
          <w:b/>
          <w:color w:val="BFBFBF" w:themeColor="background1" w:themeShade="BF"/>
        </w:rPr>
      </w:pPr>
      <w:r w:rsidRPr="00880D7C">
        <w:rPr>
          <w:b/>
          <w:color w:val="BFBFBF" w:themeColor="background1" w:themeShade="BF"/>
        </w:rPr>
        <w:t>//</w:t>
      </w:r>
    </w:p>
    <w:p w14:paraId="701BD18D" w14:textId="2DFE498E" w:rsidR="00A7767A" w:rsidRDefault="00A7767A" w:rsidP="00A7767A">
      <w:pPr>
        <w:spacing w:line="360" w:lineRule="auto"/>
        <w:jc w:val="center"/>
        <w:rPr>
          <w:b/>
          <w:u w:val="single"/>
        </w:rPr>
      </w:pPr>
      <w:r w:rsidRPr="00A7767A">
        <w:rPr>
          <w:b/>
          <w:u w:val="single"/>
        </w:rPr>
        <w:lastRenderedPageBreak/>
        <w:t>Location 2</w:t>
      </w:r>
      <w:proofErr w:type="gramStart"/>
      <w:r w:rsidRPr="00A7767A">
        <w:rPr>
          <w:b/>
          <w:u w:val="single"/>
        </w:rPr>
        <w:t xml:space="preserve">:  </w:t>
      </w:r>
      <w:r w:rsidR="00344118" w:rsidRPr="00344118">
        <w:rPr>
          <w:b/>
          <w:u w:val="single"/>
        </w:rPr>
        <w:t>45.</w:t>
      </w:r>
      <w:r w:rsidR="006B361A">
        <w:rPr>
          <w:b/>
          <w:u w:val="single"/>
        </w:rPr>
        <w:t>487222</w:t>
      </w:r>
      <w:r w:rsidR="00344118" w:rsidRPr="00344118">
        <w:rPr>
          <w:b/>
          <w:u w:val="single"/>
        </w:rPr>
        <w:t>°</w:t>
      </w:r>
      <w:proofErr w:type="gramEnd"/>
      <w:r w:rsidRPr="00A7767A">
        <w:rPr>
          <w:b/>
          <w:u w:val="single"/>
        </w:rPr>
        <w:t xml:space="preserve">, </w:t>
      </w:r>
      <w:r w:rsidR="009F6397" w:rsidRPr="009F6397">
        <w:rPr>
          <w:b/>
          <w:u w:val="single"/>
        </w:rPr>
        <w:t>-122.</w:t>
      </w:r>
      <w:r w:rsidR="006B361A">
        <w:rPr>
          <w:b/>
          <w:u w:val="single"/>
        </w:rPr>
        <w:t>540997</w:t>
      </w:r>
      <w:r w:rsidR="009F6397" w:rsidRPr="009F6397">
        <w:rPr>
          <w:b/>
          <w:u w:val="single"/>
        </w:rPr>
        <w:t>°</w:t>
      </w:r>
    </w:p>
    <w:p w14:paraId="49032F40" w14:textId="7E564F74" w:rsidR="001A0C7A" w:rsidRDefault="001A0C7A" w:rsidP="00A7767A">
      <w:pPr>
        <w:spacing w:line="360" w:lineRule="auto"/>
        <w:jc w:val="center"/>
        <w:rPr>
          <w:b/>
          <w:u w:val="single"/>
        </w:rPr>
      </w:pPr>
    </w:p>
    <w:p w14:paraId="34687B7F" w14:textId="1ED3AD28" w:rsidR="00A7767A" w:rsidRDefault="00A7767A" w:rsidP="00A7767A">
      <w:pPr>
        <w:spacing w:line="360" w:lineRule="auto"/>
      </w:pPr>
      <w:bookmarkStart w:id="11" w:name="_Hlk150602816"/>
      <w:r w:rsidRPr="00A7767A">
        <w:t xml:space="preserve">A geographical area identified by a single latitudinal and longitudinal coordinate, with a radius extending </w:t>
      </w:r>
      <w:r w:rsidR="00426817">
        <w:t>0</w:t>
      </w:r>
      <w:r w:rsidRPr="00A7767A">
        <w:t>.</w:t>
      </w:r>
      <w:r w:rsidR="00C12F7A">
        <w:t>45</w:t>
      </w:r>
      <w:r w:rsidRPr="00A7767A">
        <w:t xml:space="preserve"> miles outward from the center of the </w:t>
      </w:r>
      <w:proofErr w:type="gramStart"/>
      <w:r w:rsidRPr="00A7767A">
        <w:t>aforementioned coordinates</w:t>
      </w:r>
      <w:proofErr w:type="gramEnd"/>
      <w:r w:rsidRPr="00A7767A">
        <w:t xml:space="preserve"> forming a circle.  A visual representation of those coordinates and the circle depicted by the radius is displayed below and incorporated herein:  </w:t>
      </w:r>
    </w:p>
    <w:p w14:paraId="07D2FAF0" w14:textId="77777777" w:rsidR="009978B2" w:rsidRDefault="009978B2" w:rsidP="00A7767A">
      <w:pPr>
        <w:spacing w:line="360" w:lineRule="auto"/>
      </w:pPr>
    </w:p>
    <w:p w14:paraId="77955039" w14:textId="28DF2F61" w:rsidR="009978B2" w:rsidRDefault="00366634" w:rsidP="003741E9">
      <w:pPr>
        <w:spacing w:line="360" w:lineRule="auto"/>
      </w:pPr>
      <w:r>
        <w:rPr>
          <w:noProof/>
        </w:rPr>
        <w:drawing>
          <wp:inline distT="0" distB="0" distL="0" distR="0" wp14:anchorId="15296525" wp14:editId="222DE20C">
            <wp:extent cx="6177458" cy="3562598"/>
            <wp:effectExtent l="0" t="0" r="0" b="0"/>
            <wp:docPr id="824231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31467" name=""/>
                    <pic:cNvPicPr/>
                  </pic:nvPicPr>
                  <pic:blipFill>
                    <a:blip r:embed="rId10"/>
                    <a:stretch>
                      <a:fillRect/>
                    </a:stretch>
                  </pic:blipFill>
                  <pic:spPr>
                    <a:xfrm>
                      <a:off x="0" y="0"/>
                      <a:ext cx="6192850" cy="3571475"/>
                    </a:xfrm>
                    <a:prstGeom prst="rect">
                      <a:avLst/>
                    </a:prstGeom>
                  </pic:spPr>
                </pic:pic>
              </a:graphicData>
            </a:graphic>
          </wp:inline>
        </w:drawing>
      </w:r>
    </w:p>
    <w:p w14:paraId="60B53C41" w14:textId="77777777" w:rsidR="00A83511" w:rsidRDefault="00A83511" w:rsidP="00A7767A">
      <w:pPr>
        <w:spacing w:line="360" w:lineRule="auto"/>
      </w:pPr>
    </w:p>
    <w:p w14:paraId="49F4E3EA" w14:textId="0B44117B" w:rsidR="00A83511" w:rsidRDefault="00A83511" w:rsidP="00A7767A">
      <w:pPr>
        <w:spacing w:line="360" w:lineRule="auto"/>
      </w:pPr>
    </w:p>
    <w:bookmarkEnd w:id="11"/>
    <w:p w14:paraId="02B4EE7C" w14:textId="5CEE867B" w:rsidR="00B56722" w:rsidRDefault="00B56722" w:rsidP="00B56722">
      <w:pPr>
        <w:spacing w:line="360" w:lineRule="auto"/>
        <w:jc w:val="center"/>
      </w:pPr>
    </w:p>
    <w:p w14:paraId="328864A8" w14:textId="77777777" w:rsidR="00A7767A" w:rsidRPr="00614CDB" w:rsidRDefault="00A7767A" w:rsidP="00A7767A">
      <w:pPr>
        <w:spacing w:line="360" w:lineRule="auto"/>
        <w:jc w:val="center"/>
        <w:rPr>
          <w:b/>
          <w:u w:val="single"/>
        </w:rPr>
      </w:pPr>
      <w:bookmarkStart w:id="12" w:name="_Hlk150602943"/>
      <w:r w:rsidRPr="00614CDB">
        <w:rPr>
          <w:b/>
          <w:u w:val="single"/>
        </w:rPr>
        <w:t xml:space="preserve">Date and Time </w:t>
      </w:r>
      <w:r>
        <w:rPr>
          <w:b/>
          <w:u w:val="single"/>
        </w:rPr>
        <w:t>Period</w:t>
      </w:r>
      <w:r w:rsidRPr="00614CDB">
        <w:rPr>
          <w:b/>
          <w:u w:val="single"/>
        </w:rPr>
        <w:t xml:space="preserve"> (Provided in Universal Coordinated Time (UTC)) </w:t>
      </w:r>
    </w:p>
    <w:p w14:paraId="358A5B8C" w14:textId="77777777" w:rsidR="00A7767A" w:rsidRDefault="00A7767A" w:rsidP="00A7767A">
      <w:pPr>
        <w:spacing w:line="360" w:lineRule="auto"/>
        <w:rPr>
          <w:b/>
        </w:rPr>
      </w:pPr>
      <w:r>
        <w:rPr>
          <w:b/>
        </w:rPr>
        <w:t xml:space="preserve">                                                </w:t>
      </w:r>
    </w:p>
    <w:p w14:paraId="17E6CD86" w14:textId="536492B2" w:rsidR="00A7767A" w:rsidRPr="005A5E20" w:rsidRDefault="00A7767A" w:rsidP="00A7767A">
      <w:pPr>
        <w:spacing w:line="360" w:lineRule="auto"/>
        <w:ind w:left="720" w:firstLine="720"/>
        <w:rPr>
          <w:b/>
        </w:rPr>
      </w:pPr>
      <w:r w:rsidRPr="005A5E20">
        <w:rPr>
          <w:b/>
        </w:rPr>
        <w:t>Start</w:t>
      </w:r>
      <w:r>
        <w:rPr>
          <w:b/>
        </w:rPr>
        <w:t>ing</w:t>
      </w:r>
      <w:r w:rsidRPr="005A5E20">
        <w:rPr>
          <w:b/>
        </w:rPr>
        <w:t xml:space="preserve"> Time: </w:t>
      </w:r>
      <w:r>
        <w:rPr>
          <w:b/>
        </w:rPr>
        <w:tab/>
      </w:r>
      <w:r w:rsidR="004D56FB">
        <w:rPr>
          <w:b/>
        </w:rPr>
        <w:t>October 11</w:t>
      </w:r>
      <w:r w:rsidR="004D56FB" w:rsidRPr="004D56FB">
        <w:rPr>
          <w:b/>
          <w:vertAlign w:val="superscript"/>
        </w:rPr>
        <w:t>th</w:t>
      </w:r>
      <w:r w:rsidR="009F6397">
        <w:rPr>
          <w:b/>
        </w:rPr>
        <w:t>, 2024</w:t>
      </w:r>
      <w:r w:rsidR="009F6397" w:rsidRPr="005A5E20">
        <w:rPr>
          <w:b/>
        </w:rPr>
        <w:t xml:space="preserve"> </w:t>
      </w:r>
      <w:r w:rsidR="009F6397">
        <w:rPr>
          <w:b/>
        </w:rPr>
        <w:t xml:space="preserve">@ </w:t>
      </w:r>
      <w:r w:rsidR="003E7A90">
        <w:rPr>
          <w:b/>
        </w:rPr>
        <w:t>2:15</w:t>
      </w:r>
      <w:r w:rsidR="009F6397">
        <w:rPr>
          <w:b/>
        </w:rPr>
        <w:t>am (UTC)</w:t>
      </w:r>
    </w:p>
    <w:p w14:paraId="0C6741FC" w14:textId="1B0FC82E" w:rsidR="00A7767A" w:rsidRDefault="00A7767A" w:rsidP="00A7767A">
      <w:pPr>
        <w:spacing w:line="360" w:lineRule="auto"/>
        <w:ind w:left="720" w:firstLine="720"/>
        <w:rPr>
          <w:b/>
        </w:rPr>
      </w:pPr>
      <w:r w:rsidRPr="005A5E20">
        <w:rPr>
          <w:b/>
        </w:rPr>
        <w:t>End</w:t>
      </w:r>
      <w:r>
        <w:rPr>
          <w:b/>
        </w:rPr>
        <w:t>ing</w:t>
      </w:r>
      <w:r w:rsidRPr="005A5E20">
        <w:rPr>
          <w:b/>
        </w:rPr>
        <w:t xml:space="preserve"> Time: </w:t>
      </w:r>
      <w:r>
        <w:rPr>
          <w:b/>
        </w:rPr>
        <w:tab/>
      </w:r>
      <w:r w:rsidR="003E7A90">
        <w:rPr>
          <w:b/>
        </w:rPr>
        <w:t>October 11</w:t>
      </w:r>
      <w:r w:rsidR="003E7A90" w:rsidRPr="003E7A90">
        <w:rPr>
          <w:b/>
          <w:vertAlign w:val="superscript"/>
        </w:rPr>
        <w:t>th</w:t>
      </w:r>
      <w:r w:rsidR="00D951CA">
        <w:rPr>
          <w:b/>
        </w:rPr>
        <w:t>, 2024</w:t>
      </w:r>
      <w:r w:rsidR="00D951CA" w:rsidRPr="005A5E20">
        <w:rPr>
          <w:b/>
        </w:rPr>
        <w:t xml:space="preserve"> </w:t>
      </w:r>
      <w:r>
        <w:rPr>
          <w:b/>
        </w:rPr>
        <w:t xml:space="preserve">@ </w:t>
      </w:r>
      <w:r w:rsidR="003E7A90">
        <w:rPr>
          <w:b/>
        </w:rPr>
        <w:t>6:</w:t>
      </w:r>
      <w:r w:rsidR="00EA0C41">
        <w:rPr>
          <w:b/>
        </w:rPr>
        <w:t>59</w:t>
      </w:r>
      <w:r>
        <w:rPr>
          <w:b/>
        </w:rPr>
        <w:t>am (UTC)</w:t>
      </w:r>
    </w:p>
    <w:bookmarkEnd w:id="12"/>
    <w:p w14:paraId="64F914A1" w14:textId="760A4A86" w:rsidR="00A7767A" w:rsidRDefault="00D951CA" w:rsidP="00A7767A">
      <w:pPr>
        <w:spacing w:line="360" w:lineRule="auto"/>
      </w:pPr>
      <w:r>
        <w:t>//</w:t>
      </w:r>
    </w:p>
    <w:p w14:paraId="524F1E2A" w14:textId="03002038" w:rsidR="00D951CA" w:rsidRDefault="00D951CA" w:rsidP="00A7767A">
      <w:pPr>
        <w:spacing w:line="360" w:lineRule="auto"/>
      </w:pPr>
      <w:r>
        <w:t>//</w:t>
      </w:r>
    </w:p>
    <w:p w14:paraId="071E398D" w14:textId="0835113D" w:rsidR="00D951CA" w:rsidRDefault="00D951CA" w:rsidP="00A7767A">
      <w:pPr>
        <w:spacing w:line="360" w:lineRule="auto"/>
      </w:pPr>
      <w:r>
        <w:t>//</w:t>
      </w:r>
    </w:p>
    <w:p w14:paraId="31CCEA85" w14:textId="40FDF898" w:rsidR="00D951CA" w:rsidRDefault="00D951CA" w:rsidP="00A7767A">
      <w:pPr>
        <w:spacing w:line="360" w:lineRule="auto"/>
      </w:pPr>
      <w:r>
        <w:t>//</w:t>
      </w:r>
    </w:p>
    <w:p w14:paraId="6A7CEE06" w14:textId="3DDCA705" w:rsidR="00D951CA" w:rsidRDefault="00D951CA" w:rsidP="00A7767A">
      <w:pPr>
        <w:spacing w:line="360" w:lineRule="auto"/>
      </w:pPr>
      <w:r>
        <w:t>//</w:t>
      </w:r>
    </w:p>
    <w:p w14:paraId="5F197488" w14:textId="7B196E30" w:rsidR="00947CF6" w:rsidRPr="00947CF6" w:rsidRDefault="00947CF6" w:rsidP="00F6212F">
      <w:pPr>
        <w:spacing w:line="360" w:lineRule="auto"/>
        <w:jc w:val="center"/>
        <w:rPr>
          <w:b/>
          <w:u w:val="single"/>
        </w:rPr>
      </w:pPr>
      <w:r w:rsidRPr="00947CF6">
        <w:rPr>
          <w:b/>
          <w:u w:val="single"/>
        </w:rPr>
        <w:lastRenderedPageBreak/>
        <w:t>ITEMS TO BE SEIZED AND SEARCHED</w:t>
      </w:r>
    </w:p>
    <w:p w14:paraId="1D616456" w14:textId="225B819F" w:rsidR="005E2841" w:rsidRDefault="00F24BB6" w:rsidP="005E2841">
      <w:pPr>
        <w:overflowPunct w:val="0"/>
        <w:autoSpaceDE w:val="0"/>
        <w:autoSpaceDN w:val="0"/>
        <w:adjustRightInd w:val="0"/>
        <w:spacing w:line="360" w:lineRule="auto"/>
        <w:ind w:left="1080" w:hanging="1080"/>
        <w:jc w:val="center"/>
        <w:textAlignment w:val="baseline"/>
        <w:rPr>
          <w:b/>
          <w:u w:val="single"/>
        </w:rPr>
      </w:pPr>
      <w:r>
        <w:rPr>
          <w:b/>
          <w:u w:val="single"/>
        </w:rPr>
        <w:t xml:space="preserve">Information to be provided by </w:t>
      </w:r>
      <w:r w:rsidR="00065260">
        <w:rPr>
          <w:b/>
          <w:u w:val="single"/>
        </w:rPr>
        <w:t>T-Mobile/ Metro PCS</w:t>
      </w:r>
    </w:p>
    <w:p w14:paraId="72362F19" w14:textId="77777777" w:rsidR="00F70FCF" w:rsidRDefault="00F70FCF" w:rsidP="00F70FCF">
      <w:pPr>
        <w:overflowPunct w:val="0"/>
        <w:autoSpaceDE w:val="0"/>
        <w:autoSpaceDN w:val="0"/>
        <w:adjustRightInd w:val="0"/>
        <w:spacing w:line="360" w:lineRule="auto"/>
        <w:textAlignment w:val="baseline"/>
        <w:rPr>
          <w:b/>
          <w:u w:val="single"/>
        </w:rPr>
      </w:pPr>
      <w:bookmarkStart w:id="13" w:name="_Hlk133404202"/>
    </w:p>
    <w:p w14:paraId="66D66CFE" w14:textId="6D2D13F8" w:rsidR="00F6212F" w:rsidRDefault="00A8122C" w:rsidP="00F70FCF">
      <w:pPr>
        <w:overflowPunct w:val="0"/>
        <w:autoSpaceDE w:val="0"/>
        <w:autoSpaceDN w:val="0"/>
        <w:adjustRightInd w:val="0"/>
        <w:spacing w:line="360" w:lineRule="auto"/>
        <w:textAlignment w:val="baseline"/>
      </w:pPr>
      <w:r>
        <w:t>T-Mobile/ Metro PCS</w:t>
      </w:r>
      <w:r w:rsidR="00F6212F" w:rsidRPr="00F6212F">
        <w:t xml:space="preserve"> shall provide responsive data pursuant to the following process:</w:t>
      </w:r>
    </w:p>
    <w:p w14:paraId="4B21B890" w14:textId="77777777" w:rsidR="00B03918" w:rsidRPr="00F6212F" w:rsidRDefault="00B03918" w:rsidP="00F70FCF">
      <w:pPr>
        <w:overflowPunct w:val="0"/>
        <w:autoSpaceDE w:val="0"/>
        <w:autoSpaceDN w:val="0"/>
        <w:adjustRightInd w:val="0"/>
        <w:spacing w:line="360" w:lineRule="auto"/>
        <w:textAlignment w:val="baseline"/>
      </w:pPr>
    </w:p>
    <w:p w14:paraId="2C5FECD4" w14:textId="4C5C0FE6" w:rsidR="00F6212F" w:rsidRDefault="006D3C62" w:rsidP="005E48A8">
      <w:pPr>
        <w:numPr>
          <w:ilvl w:val="0"/>
          <w:numId w:val="6"/>
        </w:numPr>
        <w:overflowPunct w:val="0"/>
        <w:autoSpaceDE w:val="0"/>
        <w:autoSpaceDN w:val="0"/>
        <w:adjustRightInd w:val="0"/>
        <w:spacing w:line="360" w:lineRule="auto"/>
        <w:textAlignment w:val="baseline"/>
      </w:pPr>
      <w:r>
        <w:t>T-Mobile/ Metro PCS</w:t>
      </w:r>
      <w:r w:rsidR="00F6212F" w:rsidRPr="00F6212F">
        <w:t xml:space="preserve"> shall query location history data based on the Initial Search Parameters in the Target Location</w:t>
      </w:r>
      <w:r>
        <w:t>(s)</w:t>
      </w:r>
      <w:r w:rsidR="00F6212F" w:rsidRPr="00F6212F">
        <w:t>.</w:t>
      </w:r>
    </w:p>
    <w:p w14:paraId="44F3B975" w14:textId="77777777" w:rsidR="00DF1DCF" w:rsidRPr="00F6212F" w:rsidRDefault="00DF1DCF" w:rsidP="00DF1DCF">
      <w:pPr>
        <w:overflowPunct w:val="0"/>
        <w:autoSpaceDE w:val="0"/>
        <w:autoSpaceDN w:val="0"/>
        <w:adjustRightInd w:val="0"/>
        <w:spacing w:line="360" w:lineRule="auto"/>
        <w:ind w:left="1080"/>
        <w:textAlignment w:val="baseline"/>
      </w:pPr>
    </w:p>
    <w:p w14:paraId="770D4905" w14:textId="721CCCA2" w:rsidR="00F6212F" w:rsidRPr="00F6212F" w:rsidRDefault="006D3C62" w:rsidP="006D3C62">
      <w:pPr>
        <w:numPr>
          <w:ilvl w:val="0"/>
          <w:numId w:val="6"/>
        </w:numPr>
        <w:overflowPunct w:val="0"/>
        <w:autoSpaceDE w:val="0"/>
        <w:autoSpaceDN w:val="0"/>
        <w:adjustRightInd w:val="0"/>
        <w:spacing w:line="360" w:lineRule="auto"/>
        <w:textAlignment w:val="baseline"/>
      </w:pPr>
      <w:r>
        <w:t xml:space="preserve">Each device corresponding to the location data </w:t>
      </w:r>
      <w:proofErr w:type="gramStart"/>
      <w:r>
        <w:t>to be provided</w:t>
      </w:r>
      <w:proofErr w:type="gramEnd"/>
      <w:r>
        <w:t xml:space="preserve"> by T-Mobile/ Metro PCS </w:t>
      </w:r>
      <w:bookmarkStart w:id="14" w:name="_Hlk150788705"/>
      <w:r>
        <w:t>will be identified only by a numerical identifier, without any further content or information identifying the user of the device</w:t>
      </w:r>
      <w:r w:rsidR="000B2BEC">
        <w:t xml:space="preserve">.  </w:t>
      </w:r>
      <w:r w:rsidR="002D304C">
        <w:t xml:space="preserve">This numerical identifier shall be a unique mobile handset or device identifier such as a mobile equipment identifier (MEID), electronic serial number (ESN), international mobile subscriber identity (IMSI) and/or international mobile equipment </w:t>
      </w:r>
      <w:r w:rsidR="00070126">
        <w:t xml:space="preserve">identity (IMEI).  Again, this information shall exclude any names, addresses or personal identifying information leading to the identity of the subscriber or accountholder of the devices. </w:t>
      </w:r>
      <w:r w:rsidR="002D304C">
        <w:t xml:space="preserve"> </w:t>
      </w:r>
      <w:bookmarkEnd w:id="14"/>
      <w:r>
        <w:t xml:space="preserve">Law enforcement will analyze this </w:t>
      </w:r>
      <w:r w:rsidR="00536D2C">
        <w:t>l</w:t>
      </w:r>
      <w:r>
        <w:t xml:space="preserve">ist to identify target devices who may have witnessed or likely participated in the </w:t>
      </w:r>
      <w:proofErr w:type="gramStart"/>
      <w:r>
        <w:t>aforementioned offenses</w:t>
      </w:r>
      <w:proofErr w:type="gramEnd"/>
      <w:r>
        <w:t xml:space="preserve">.  </w:t>
      </w:r>
    </w:p>
    <w:p w14:paraId="53B73402" w14:textId="77777777" w:rsidR="00F6212F" w:rsidRPr="00F6212F" w:rsidRDefault="00F6212F" w:rsidP="00F6212F">
      <w:pPr>
        <w:overflowPunct w:val="0"/>
        <w:autoSpaceDE w:val="0"/>
        <w:autoSpaceDN w:val="0"/>
        <w:adjustRightInd w:val="0"/>
        <w:spacing w:line="360" w:lineRule="auto"/>
        <w:ind w:left="1080" w:hanging="1080"/>
        <w:textAlignment w:val="baseline"/>
      </w:pPr>
    </w:p>
    <w:p w14:paraId="59215EAB" w14:textId="1B80718C" w:rsidR="00F6212F" w:rsidRDefault="00F6212F" w:rsidP="009F637B">
      <w:pPr>
        <w:numPr>
          <w:ilvl w:val="0"/>
          <w:numId w:val="6"/>
        </w:numPr>
        <w:overflowPunct w:val="0"/>
        <w:autoSpaceDE w:val="0"/>
        <w:autoSpaceDN w:val="0"/>
        <w:adjustRightInd w:val="0"/>
        <w:spacing w:line="360" w:lineRule="auto"/>
        <w:textAlignment w:val="baseline"/>
      </w:pPr>
      <w:r w:rsidRPr="00F6212F">
        <w:t xml:space="preserve">Law enforcement shall review </w:t>
      </w:r>
      <w:r w:rsidR="00536D2C">
        <w:t>the list</w:t>
      </w:r>
      <w:r w:rsidR="006D3C62">
        <w:t xml:space="preserve"> </w:t>
      </w:r>
      <w:r w:rsidRPr="00F6212F">
        <w:t xml:space="preserve">to remove devices that are not relevant to the investigation, for example, devices that were not in the location for a sufficient </w:t>
      </w:r>
      <w:proofErr w:type="gramStart"/>
      <w:r w:rsidRPr="00F6212F">
        <w:t>period of time</w:t>
      </w:r>
      <w:proofErr w:type="gramEnd"/>
      <w:r w:rsidRPr="00F6212F">
        <w:t xml:space="preserve">.  If additional location information for a given device is needed </w:t>
      </w:r>
      <w:proofErr w:type="gramStart"/>
      <w:r w:rsidRPr="00F6212F">
        <w:t>in order to</w:t>
      </w:r>
      <w:proofErr w:type="gramEnd"/>
      <w:r w:rsidRPr="00F6212F">
        <w:t xml:space="preserve"> determine whether that device is relevant to the investigation, law enforcement </w:t>
      </w:r>
      <w:bookmarkStart w:id="15" w:name="_Hlk105594487"/>
      <w:r w:rsidRPr="00F6212F">
        <w:t xml:space="preserve">shall seek any additional information regarding those devices through </w:t>
      </w:r>
      <w:r w:rsidR="00536D2C">
        <w:t>additional</w:t>
      </w:r>
      <w:r w:rsidRPr="00F6212F">
        <w:t xml:space="preserve"> legal process.  </w:t>
      </w:r>
      <w:bookmarkEnd w:id="15"/>
      <w:r w:rsidRPr="00F6212F">
        <w:t xml:space="preserve">The </w:t>
      </w:r>
      <w:r w:rsidR="00536D2C">
        <w:t>additional</w:t>
      </w:r>
      <w:r w:rsidRPr="00F6212F">
        <w:t xml:space="preserve"> legal process will request </w:t>
      </w:r>
      <w:r w:rsidR="00536D2C">
        <w:t>T-Mobile/ Metro PCS to</w:t>
      </w:r>
      <w:r w:rsidRPr="00F6212F">
        <w:t xml:space="preserve"> provide additional location </w:t>
      </w:r>
      <w:r w:rsidR="00536D2C">
        <w:t>information</w:t>
      </w:r>
      <w:r w:rsidRPr="00F6212F">
        <w:t xml:space="preserve"> for the Time Period</w:t>
      </w:r>
      <w:r w:rsidR="00536D2C">
        <w:t>s</w:t>
      </w:r>
      <w:r w:rsidRPr="00F6212F">
        <w:t xml:space="preserve"> that fall outside of the </w:t>
      </w:r>
      <w:r w:rsidR="00536D2C">
        <w:t xml:space="preserve">initial search parameters of the </w:t>
      </w:r>
      <w:r w:rsidRPr="00F6212F">
        <w:t>Target Location</w:t>
      </w:r>
      <w:r w:rsidR="00536D2C">
        <w:t>(s)</w:t>
      </w:r>
      <w:r w:rsidRPr="00F6212F">
        <w:t>.  Th</w:t>
      </w:r>
      <w:r w:rsidR="00536D2C">
        <w:t>is</w:t>
      </w:r>
      <w:r w:rsidRPr="00F6212F">
        <w:t xml:space="preserve"> contextual location </w:t>
      </w:r>
      <w:r w:rsidR="00536D2C">
        <w:t>information</w:t>
      </w:r>
      <w:r w:rsidRPr="00F6212F">
        <w:t xml:space="preserve"> may assist law enforcement in identifying devices that were located outside the Target Location</w:t>
      </w:r>
      <w:r w:rsidR="00536D2C">
        <w:t>(s)</w:t>
      </w:r>
      <w:r w:rsidRPr="00F6212F">
        <w:t>, were not within the Target Location</w:t>
      </w:r>
      <w:r w:rsidR="00536D2C">
        <w:t>(s)</w:t>
      </w:r>
      <w:r w:rsidRPr="00F6212F">
        <w:t xml:space="preserve"> for a long enough period of time, were moving through the Target Location</w:t>
      </w:r>
      <w:r w:rsidR="00536D2C">
        <w:t>(s)</w:t>
      </w:r>
      <w:r w:rsidRPr="00F6212F">
        <w:t xml:space="preserve"> in a manner inconsistent with the facts of the underlying case, or otherwise are not relevant to the investigation</w:t>
      </w:r>
    </w:p>
    <w:p w14:paraId="5D7FB81A" w14:textId="77777777" w:rsidR="009F637B" w:rsidRPr="00F6212F" w:rsidRDefault="009F637B" w:rsidP="009F637B">
      <w:pPr>
        <w:overflowPunct w:val="0"/>
        <w:autoSpaceDE w:val="0"/>
        <w:autoSpaceDN w:val="0"/>
        <w:adjustRightInd w:val="0"/>
        <w:spacing w:line="360" w:lineRule="auto"/>
        <w:textAlignment w:val="baseline"/>
      </w:pPr>
    </w:p>
    <w:p w14:paraId="7039B204" w14:textId="73158A43" w:rsidR="00F6212F" w:rsidRPr="00F6212F" w:rsidRDefault="00F6212F" w:rsidP="005E48A8">
      <w:pPr>
        <w:numPr>
          <w:ilvl w:val="0"/>
          <w:numId w:val="6"/>
        </w:numPr>
        <w:overflowPunct w:val="0"/>
        <w:autoSpaceDE w:val="0"/>
        <w:autoSpaceDN w:val="0"/>
        <w:adjustRightInd w:val="0"/>
        <w:spacing w:line="360" w:lineRule="auto"/>
        <w:textAlignment w:val="baseline"/>
      </w:pPr>
      <w:r w:rsidRPr="00F6212F">
        <w:lastRenderedPageBreak/>
        <w:t>For those device</w:t>
      </w:r>
      <w:r w:rsidR="00536D2C">
        <w:t xml:space="preserve">s </w:t>
      </w:r>
      <w:r w:rsidRPr="00F6212F">
        <w:t xml:space="preserve">identified as relevant pursuant to the process described above, law enforcement shall seek any additional information regarding those devices through further legal process.  Pursuant to legal process law enforcement will request that </w:t>
      </w:r>
      <w:r w:rsidR="00536D2C">
        <w:t>T-Mobile/ Metro PCS provide</w:t>
      </w:r>
      <w:r w:rsidRPr="00F6212F">
        <w:t xml:space="preserve"> identifying information, as defined in 18 U.S.C. § 2703(c)(2), for the </w:t>
      </w:r>
      <w:r w:rsidR="00536D2C">
        <w:t>T-Mobile/ Metro PCS accounts</w:t>
      </w:r>
      <w:r w:rsidRPr="00F6212F">
        <w:t xml:space="preserve"> associated with each identified device</w:t>
      </w:r>
      <w:r w:rsidR="009A7624">
        <w:t>.</w:t>
      </w:r>
      <w:r w:rsidRPr="00F6212F">
        <w:t xml:space="preserve">  </w:t>
      </w:r>
    </w:p>
    <w:bookmarkEnd w:id="13"/>
    <w:p w14:paraId="6F0635AA" w14:textId="77777777" w:rsidR="00F6212F" w:rsidRPr="000414EE" w:rsidRDefault="00F6212F" w:rsidP="00F6212F">
      <w:pPr>
        <w:overflowPunct w:val="0"/>
        <w:autoSpaceDE w:val="0"/>
        <w:autoSpaceDN w:val="0"/>
        <w:adjustRightInd w:val="0"/>
        <w:spacing w:line="360" w:lineRule="auto"/>
        <w:ind w:left="1080" w:hanging="1080"/>
        <w:textAlignment w:val="baseline"/>
        <w:rPr>
          <w:b/>
          <w:u w:val="single"/>
        </w:rPr>
      </w:pPr>
    </w:p>
    <w:p w14:paraId="3C52E65F" w14:textId="589754BA" w:rsidR="005E2841" w:rsidRPr="000414EE" w:rsidRDefault="005E2841" w:rsidP="005E2841">
      <w:pPr>
        <w:spacing w:line="360" w:lineRule="auto"/>
        <w:jc w:val="both"/>
      </w:pPr>
      <w:r w:rsidRPr="000414EE">
        <w:t xml:space="preserve">To the extent within </w:t>
      </w:r>
      <w:r w:rsidR="00536D2C" w:rsidRPr="00536D2C">
        <w:t>T-Mobile/ Metro PCS</w:t>
      </w:r>
      <w:r w:rsidR="00536D2C">
        <w:t xml:space="preserve">’s </w:t>
      </w:r>
      <w:r w:rsidRPr="000414EE">
        <w:t xml:space="preserve">possession, custody or control, </w:t>
      </w:r>
      <w:r w:rsidR="00536D2C" w:rsidRPr="00536D2C">
        <w:t>T-Mobile/ Metro PCS</w:t>
      </w:r>
      <w:r w:rsidRPr="000414EE">
        <w:t xml:space="preserve"> is directed to produce the following information associated with the </w:t>
      </w:r>
      <w:r w:rsidR="00536D2C">
        <w:t>target devices</w:t>
      </w:r>
      <w:r w:rsidR="003250D6">
        <w:t xml:space="preserve"> detailed below.  This information will</w:t>
      </w:r>
      <w:r w:rsidRPr="000414EE">
        <w:t xml:space="preserve"> be </w:t>
      </w:r>
      <w:r w:rsidR="003250D6">
        <w:t xml:space="preserve">authorized for </w:t>
      </w:r>
      <w:r w:rsidRPr="000414EE">
        <w:t>review by law enforcement personnel</w:t>
      </w:r>
      <w:r w:rsidR="003250D6">
        <w:t xml:space="preserve"> </w:t>
      </w:r>
      <w:r w:rsidRPr="000414EE">
        <w:t xml:space="preserve">who may </w:t>
      </w:r>
      <w:proofErr w:type="gramStart"/>
      <w:r w:rsidRPr="000414EE">
        <w:t>include</w:t>
      </w:r>
      <w:r w:rsidR="003250D6">
        <w:t>:</w:t>
      </w:r>
      <w:proofErr w:type="gramEnd"/>
      <w:r w:rsidRPr="000414EE">
        <w:t xml:space="preserve"> law enforcement officers and agents, attorneys for the government, attorney support staff, agency personnel assisting the government in this investigation and outside technical experts under government control</w:t>
      </w:r>
      <w:r w:rsidR="003250D6">
        <w:t xml:space="preserve">.  This review will be conducted of the </w:t>
      </w:r>
      <w:r w:rsidRPr="000414EE">
        <w:t xml:space="preserve">records produced by </w:t>
      </w:r>
      <w:r w:rsidR="009A7624" w:rsidRPr="009A7624">
        <w:t>T-Mobile/ Metro PCS</w:t>
      </w:r>
      <w:r w:rsidRPr="000414EE">
        <w:t xml:space="preserve"> </w:t>
      </w:r>
      <w:proofErr w:type="gramStart"/>
      <w:r w:rsidRPr="000414EE">
        <w:t>in order to</w:t>
      </w:r>
      <w:proofErr w:type="gramEnd"/>
      <w:r w:rsidRPr="000414EE">
        <w:t xml:space="preserve"> locate any evidence, fruits, and instrumentalities of </w:t>
      </w:r>
      <w:r w:rsidR="00FD7D6F">
        <w:t xml:space="preserve">the </w:t>
      </w:r>
      <w:bookmarkStart w:id="16" w:name="_Hlk134712826"/>
      <w:r w:rsidR="00FD7D6F">
        <w:t xml:space="preserve">crimes of </w:t>
      </w:r>
      <w:bookmarkEnd w:id="16"/>
      <w:r w:rsidR="00B51B57">
        <w:t xml:space="preserve">Unlawful </w:t>
      </w:r>
      <w:r w:rsidR="00880D7C">
        <w:t>Manufacture of Marijuana</w:t>
      </w:r>
      <w:r w:rsidR="00421989">
        <w:t xml:space="preserve"> (ORS 475</w:t>
      </w:r>
      <w:r w:rsidR="00880D7C">
        <w:t>C</w:t>
      </w:r>
      <w:r w:rsidR="00421989">
        <w:t>.</w:t>
      </w:r>
      <w:r w:rsidR="00880D7C">
        <w:t>349</w:t>
      </w:r>
      <w:r w:rsidR="00421989">
        <w:t>)</w:t>
      </w:r>
      <w:r w:rsidR="009A7624" w:rsidRPr="009A7624">
        <w:t xml:space="preserve">.  </w:t>
      </w:r>
    </w:p>
    <w:p w14:paraId="535CAE04" w14:textId="77777777" w:rsidR="005E2841" w:rsidRPr="000414EE" w:rsidRDefault="005E2841" w:rsidP="005E2841">
      <w:pPr>
        <w:spacing w:line="360" w:lineRule="auto"/>
        <w:jc w:val="both"/>
      </w:pPr>
    </w:p>
    <w:p w14:paraId="61AEE58E" w14:textId="77777777" w:rsidR="00E77356" w:rsidRDefault="005E2841" w:rsidP="009A7624">
      <w:pPr>
        <w:spacing w:line="360" w:lineRule="auto"/>
      </w:pPr>
      <w:bookmarkStart w:id="17" w:name="_Hlk133403774"/>
      <w:r w:rsidRPr="002A70EB">
        <w:rPr>
          <w:b/>
          <w:i/>
        </w:rPr>
        <w:t>Location information</w:t>
      </w:r>
      <w:r w:rsidRPr="002A70EB">
        <w:rPr>
          <w:i/>
        </w:rPr>
        <w:t>.</w:t>
      </w:r>
      <w:r w:rsidRPr="000414EE">
        <w:t xml:space="preserve"> </w:t>
      </w:r>
      <w:r w:rsidR="00841D35" w:rsidRPr="00841D35">
        <w:t xml:space="preserve">All call, voice, text (SMS &amp; MMS), and data connection location information and transactions (registration of network events) related to all specialized carrier records whether derived from Global Positioning System (GPS) data, cell site/ cell tower triangulation/ trilateration and precision measurement information that may be referred to as RTT (Round Trip Time/Return Trip Time/Real Time Tool); PCMD (Per Call Measurement Data); TDOA (Time Difference of Arrival) or Timing Advance (TA) Information (True Call); Mediation Records; E9-1-1, and/or Historical GPS/Mobile Locate Information which shows GPS location (longitude and latitude) and cell-site and sector of the device in relationship to the network when connected to the network, and the dates and times of all the aforementioned location recordings and location history data generated from devices that reported a location within the geographical regions bounded by the </w:t>
      </w:r>
      <w:r w:rsidR="009A7624">
        <w:t>aforementioned</w:t>
      </w:r>
      <w:r w:rsidR="009A7624" w:rsidRPr="009A7624">
        <w:t xml:space="preserve"> latitudinal and longitudinal coordinates</w:t>
      </w:r>
      <w:r w:rsidR="009A7624">
        <w:t xml:space="preserve"> and </w:t>
      </w:r>
      <w:r w:rsidR="009A7624" w:rsidRPr="009A7624">
        <w:t>search radius</w:t>
      </w:r>
      <w:r w:rsidR="009A7624">
        <w:t xml:space="preserve"> </w:t>
      </w:r>
      <w:r w:rsidR="002A70EB">
        <w:t>from</w:t>
      </w:r>
      <w:r w:rsidR="00E77356">
        <w:t>:</w:t>
      </w:r>
    </w:p>
    <w:p w14:paraId="296A07F9" w14:textId="055315CE" w:rsidR="00E77356" w:rsidRPr="001C1315" w:rsidRDefault="00E77356" w:rsidP="001C1315">
      <w:pPr>
        <w:pStyle w:val="ListParagraph"/>
        <w:numPr>
          <w:ilvl w:val="0"/>
          <w:numId w:val="29"/>
        </w:numPr>
        <w:spacing w:line="360" w:lineRule="auto"/>
        <w:rPr>
          <w:b/>
        </w:rPr>
      </w:pPr>
      <w:r w:rsidRPr="001C1315">
        <w:rPr>
          <w:b/>
          <w:bCs/>
        </w:rPr>
        <w:t>Location 1</w:t>
      </w:r>
      <w:proofErr w:type="gramStart"/>
      <w:r>
        <w:t xml:space="preserve">: </w:t>
      </w:r>
      <w:r w:rsidR="005E2841" w:rsidRPr="000414EE">
        <w:t xml:space="preserve"> </w:t>
      </w:r>
      <w:r w:rsidR="00167429">
        <w:rPr>
          <w:bCs/>
        </w:rPr>
        <w:t>October</w:t>
      </w:r>
      <w:proofErr w:type="gramEnd"/>
      <w:r w:rsidRPr="001C1315">
        <w:rPr>
          <w:bCs/>
        </w:rPr>
        <w:t xml:space="preserve"> 10</w:t>
      </w:r>
      <w:r w:rsidRPr="001C1315">
        <w:rPr>
          <w:bCs/>
          <w:vertAlign w:val="superscript"/>
        </w:rPr>
        <w:t>th</w:t>
      </w:r>
      <w:r w:rsidRPr="001C1315">
        <w:rPr>
          <w:bCs/>
        </w:rPr>
        <w:t xml:space="preserve">, </w:t>
      </w:r>
      <w:proofErr w:type="gramStart"/>
      <w:r w:rsidRPr="001C1315">
        <w:rPr>
          <w:bCs/>
        </w:rPr>
        <w:t>2024</w:t>
      </w:r>
      <w:proofErr w:type="gramEnd"/>
      <w:r w:rsidRPr="001C1315">
        <w:rPr>
          <w:bCs/>
        </w:rPr>
        <w:t xml:space="preserve"> </w:t>
      </w:r>
      <w:r w:rsidR="00182DA2">
        <w:rPr>
          <w:bCs/>
        </w:rPr>
        <w:t>at</w:t>
      </w:r>
      <w:r w:rsidRPr="001C1315">
        <w:rPr>
          <w:bCs/>
        </w:rPr>
        <w:t xml:space="preserve"> </w:t>
      </w:r>
      <w:r w:rsidR="00167429">
        <w:rPr>
          <w:bCs/>
        </w:rPr>
        <w:t>5</w:t>
      </w:r>
      <w:r w:rsidRPr="001C1315">
        <w:rPr>
          <w:bCs/>
        </w:rPr>
        <w:t>:</w:t>
      </w:r>
      <w:r w:rsidR="00167429">
        <w:rPr>
          <w:bCs/>
        </w:rPr>
        <w:t>03p</w:t>
      </w:r>
      <w:r w:rsidRPr="001C1315">
        <w:rPr>
          <w:bCs/>
        </w:rPr>
        <w:t xml:space="preserve">m </w:t>
      </w:r>
      <w:r w:rsidR="00BB3963">
        <w:rPr>
          <w:bCs/>
        </w:rPr>
        <w:t xml:space="preserve">(UTC) </w:t>
      </w:r>
      <w:r w:rsidR="00182DA2">
        <w:rPr>
          <w:bCs/>
        </w:rPr>
        <w:t>t</w:t>
      </w:r>
      <w:r w:rsidR="009F4D74">
        <w:rPr>
          <w:bCs/>
        </w:rPr>
        <w:t>o</w:t>
      </w:r>
      <w:r w:rsidRPr="001C1315">
        <w:rPr>
          <w:bCs/>
        </w:rPr>
        <w:t xml:space="preserve"> </w:t>
      </w:r>
      <w:r w:rsidR="00182DA2">
        <w:rPr>
          <w:bCs/>
        </w:rPr>
        <w:t>October 11</w:t>
      </w:r>
      <w:r w:rsidR="00182DA2" w:rsidRPr="00182DA2">
        <w:rPr>
          <w:bCs/>
          <w:vertAlign w:val="superscript"/>
        </w:rPr>
        <w:t>th</w:t>
      </w:r>
      <w:r w:rsidR="00182DA2">
        <w:rPr>
          <w:bCs/>
        </w:rPr>
        <w:t xml:space="preserve">, </w:t>
      </w:r>
      <w:proofErr w:type="gramStart"/>
      <w:r w:rsidR="00182DA2">
        <w:rPr>
          <w:bCs/>
        </w:rPr>
        <w:t>2024</w:t>
      </w:r>
      <w:proofErr w:type="gramEnd"/>
      <w:r w:rsidR="00182DA2">
        <w:rPr>
          <w:bCs/>
        </w:rPr>
        <w:t xml:space="preserve"> </w:t>
      </w:r>
      <w:r w:rsidR="00E77732">
        <w:rPr>
          <w:bCs/>
        </w:rPr>
        <w:t>at 1</w:t>
      </w:r>
      <w:r w:rsidRPr="001C1315">
        <w:rPr>
          <w:bCs/>
        </w:rPr>
        <w:t>:</w:t>
      </w:r>
      <w:r w:rsidR="00E77732">
        <w:rPr>
          <w:bCs/>
        </w:rPr>
        <w:t>2</w:t>
      </w:r>
      <w:r w:rsidRPr="001C1315">
        <w:rPr>
          <w:bCs/>
        </w:rPr>
        <w:t>8am (UTC)</w:t>
      </w:r>
    </w:p>
    <w:p w14:paraId="32FDF6E5" w14:textId="5E56B2C7" w:rsidR="001C1315" w:rsidRPr="00E15CB3" w:rsidRDefault="001C1315" w:rsidP="001C1315">
      <w:pPr>
        <w:pStyle w:val="ListParagraph"/>
        <w:numPr>
          <w:ilvl w:val="0"/>
          <w:numId w:val="29"/>
        </w:numPr>
        <w:spacing w:line="360" w:lineRule="auto"/>
        <w:rPr>
          <w:b/>
        </w:rPr>
      </w:pPr>
      <w:r>
        <w:rPr>
          <w:b/>
          <w:bCs/>
        </w:rPr>
        <w:t>Location 2</w:t>
      </w:r>
      <w:proofErr w:type="gramStart"/>
      <w:r w:rsidRPr="001C1315">
        <w:rPr>
          <w:b/>
        </w:rPr>
        <w:t>:</w:t>
      </w:r>
      <w:r>
        <w:rPr>
          <w:b/>
        </w:rPr>
        <w:t xml:space="preserve"> </w:t>
      </w:r>
      <w:r w:rsidR="00E15CB3">
        <w:rPr>
          <w:b/>
        </w:rPr>
        <w:t xml:space="preserve"> </w:t>
      </w:r>
      <w:r w:rsidR="009F4D74">
        <w:rPr>
          <w:bCs/>
        </w:rPr>
        <w:t>October</w:t>
      </w:r>
      <w:proofErr w:type="gramEnd"/>
      <w:r w:rsidR="009F4D74">
        <w:rPr>
          <w:bCs/>
        </w:rPr>
        <w:t xml:space="preserve"> 11</w:t>
      </w:r>
      <w:r w:rsidRPr="00E15CB3">
        <w:rPr>
          <w:bCs/>
          <w:vertAlign w:val="superscript"/>
        </w:rPr>
        <w:t>th</w:t>
      </w:r>
      <w:r w:rsidRPr="00E15CB3">
        <w:rPr>
          <w:bCs/>
        </w:rPr>
        <w:t xml:space="preserve">, </w:t>
      </w:r>
      <w:proofErr w:type="gramStart"/>
      <w:r w:rsidRPr="00E15CB3">
        <w:rPr>
          <w:bCs/>
        </w:rPr>
        <w:t>2024</w:t>
      </w:r>
      <w:proofErr w:type="gramEnd"/>
      <w:r w:rsidRPr="00E15CB3">
        <w:rPr>
          <w:bCs/>
        </w:rPr>
        <w:t xml:space="preserve"> from </w:t>
      </w:r>
      <w:r w:rsidR="000E3761">
        <w:rPr>
          <w:bCs/>
        </w:rPr>
        <w:t>2</w:t>
      </w:r>
      <w:r w:rsidR="00E15CB3" w:rsidRPr="00E15CB3">
        <w:rPr>
          <w:bCs/>
        </w:rPr>
        <w:t>:</w:t>
      </w:r>
      <w:r w:rsidR="000E3761">
        <w:rPr>
          <w:bCs/>
        </w:rPr>
        <w:t>15</w:t>
      </w:r>
      <w:r w:rsidR="00E15CB3" w:rsidRPr="00E15CB3">
        <w:rPr>
          <w:bCs/>
        </w:rPr>
        <w:t xml:space="preserve">am to </w:t>
      </w:r>
      <w:r w:rsidR="000E3761">
        <w:rPr>
          <w:bCs/>
        </w:rPr>
        <w:t>6</w:t>
      </w:r>
      <w:r w:rsidR="00E15CB3" w:rsidRPr="00E15CB3">
        <w:rPr>
          <w:bCs/>
        </w:rPr>
        <w:t>:</w:t>
      </w:r>
      <w:r w:rsidR="000E3761">
        <w:rPr>
          <w:bCs/>
        </w:rPr>
        <w:t>59</w:t>
      </w:r>
      <w:r w:rsidR="00E15CB3" w:rsidRPr="00E15CB3">
        <w:rPr>
          <w:bCs/>
        </w:rPr>
        <w:t>am (UTC)</w:t>
      </w:r>
    </w:p>
    <w:p w14:paraId="66888279" w14:textId="1F090FA2" w:rsidR="002A70EB" w:rsidRPr="000414EE" w:rsidRDefault="002A70EB" w:rsidP="00E15CB3">
      <w:pPr>
        <w:spacing w:line="360" w:lineRule="auto"/>
        <w:jc w:val="both"/>
      </w:pPr>
    </w:p>
    <w:p w14:paraId="2F052B84" w14:textId="0A6974F2" w:rsidR="005E2841" w:rsidRPr="000414EE" w:rsidRDefault="009A7624" w:rsidP="005E48A8">
      <w:pPr>
        <w:pStyle w:val="ListParagraph"/>
        <w:numPr>
          <w:ilvl w:val="0"/>
          <w:numId w:val="2"/>
        </w:numPr>
        <w:tabs>
          <w:tab w:val="left" w:pos="720"/>
        </w:tabs>
        <w:spacing w:line="360" w:lineRule="auto"/>
        <w:jc w:val="both"/>
      </w:pPr>
      <w:r w:rsidRPr="009A7624">
        <w:lastRenderedPageBreak/>
        <w:t xml:space="preserve">Each device corresponding to the location data </w:t>
      </w:r>
      <w:proofErr w:type="gramStart"/>
      <w:r w:rsidRPr="009A7624">
        <w:t>to be provided</w:t>
      </w:r>
      <w:proofErr w:type="gramEnd"/>
      <w:r w:rsidRPr="009A7624">
        <w:t xml:space="preserve"> by T-Mobile</w:t>
      </w:r>
      <w:r>
        <w:t>/ Metro PCS</w:t>
      </w:r>
      <w:r w:rsidRPr="009A7624">
        <w:t xml:space="preserve"> </w:t>
      </w:r>
      <w:r w:rsidR="00070126" w:rsidRPr="00070126">
        <w:t>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w:t>
      </w:r>
      <w:r w:rsidR="002D434C">
        <w:t xml:space="preserve"> </w:t>
      </w:r>
      <w:r w:rsidR="002D434C" w:rsidRPr="002D434C">
        <w:t xml:space="preserve"> Law enforcement will analyze this location data to identify user</w:t>
      </w:r>
      <w:r w:rsidR="002D434C">
        <w:t>(</w:t>
      </w:r>
      <w:r w:rsidR="002D434C" w:rsidRPr="002D434C">
        <w:t>s</w:t>
      </w:r>
      <w:r w:rsidR="002D434C">
        <w:t>)</w:t>
      </w:r>
      <w:r w:rsidR="002D434C" w:rsidRPr="002D434C">
        <w:t xml:space="preserve"> who may have witnessed or participated in the subject offense</w:t>
      </w:r>
      <w:r w:rsidR="002D434C">
        <w:t>(</w:t>
      </w:r>
      <w:r w:rsidR="002D434C" w:rsidRPr="002D434C">
        <w:t>s</w:t>
      </w:r>
      <w:r w:rsidR="002D434C">
        <w:t>)</w:t>
      </w:r>
      <w:r w:rsidR="002D434C" w:rsidRPr="002D434C">
        <w:t xml:space="preserve"> and will seek any additional information regarding those device</w:t>
      </w:r>
      <w:r w:rsidR="002D434C">
        <w:t>(</w:t>
      </w:r>
      <w:r w:rsidR="002D434C" w:rsidRPr="002D434C">
        <w:t>s</w:t>
      </w:r>
      <w:r w:rsidR="002D434C">
        <w:t>)</w:t>
      </w:r>
      <w:r w:rsidR="002D434C" w:rsidRPr="002D434C">
        <w:t xml:space="preserve"> through further legal </w:t>
      </w:r>
      <w:proofErr w:type="gramStart"/>
      <w:r w:rsidR="002D434C" w:rsidRPr="002D434C">
        <w:t>process</w:t>
      </w:r>
      <w:proofErr w:type="gramEnd"/>
      <w:r w:rsidR="002D434C">
        <w:t xml:space="preserve">.  </w:t>
      </w:r>
      <w:r w:rsidR="00C142F0">
        <w:t>Those devices that</w:t>
      </w:r>
      <w:r w:rsidR="002D434C">
        <w:t>, based upon the analysis of their location information and believed</w:t>
      </w:r>
      <w:r w:rsidR="00C142F0">
        <w:t xml:space="preserve"> to be unrelated</w:t>
      </w:r>
      <w:r w:rsidR="005E2841">
        <w:t xml:space="preserve"> </w:t>
      </w:r>
      <w:r w:rsidR="00C142F0">
        <w:t>will be removed</w:t>
      </w:r>
      <w:r w:rsidR="005E2841">
        <w:t xml:space="preserve"> </w:t>
      </w:r>
      <w:r w:rsidR="00C142F0">
        <w:t>from further</w:t>
      </w:r>
      <w:r w:rsidR="005E2841">
        <w:t xml:space="preserve"> </w:t>
      </w:r>
      <w:r w:rsidR="003B30D9">
        <w:t xml:space="preserve">inquiry or </w:t>
      </w:r>
      <w:r w:rsidR="005E2841">
        <w:t>investigation</w:t>
      </w:r>
      <w:r w:rsidR="005E2841" w:rsidRPr="000414EE">
        <w:t>.</w:t>
      </w:r>
    </w:p>
    <w:p w14:paraId="746338C6" w14:textId="77777777" w:rsidR="005E2841" w:rsidRPr="000414EE" w:rsidRDefault="005E2841" w:rsidP="005E2841">
      <w:pPr>
        <w:tabs>
          <w:tab w:val="left" w:pos="720"/>
        </w:tabs>
        <w:spacing w:line="360" w:lineRule="auto"/>
        <w:jc w:val="both"/>
      </w:pPr>
    </w:p>
    <w:p w14:paraId="1E93D87E" w14:textId="7D73FB7A" w:rsidR="002D434C" w:rsidRPr="009A7624" w:rsidRDefault="009A7624" w:rsidP="009A7624">
      <w:pPr>
        <w:pStyle w:val="ListParagraph"/>
        <w:numPr>
          <w:ilvl w:val="0"/>
          <w:numId w:val="2"/>
        </w:numPr>
        <w:tabs>
          <w:tab w:val="left" w:pos="720"/>
        </w:tabs>
        <w:spacing w:line="360" w:lineRule="auto"/>
        <w:jc w:val="both"/>
        <w:rPr>
          <w:shd w:val="clear" w:color="auto" w:fill="FFFFFF"/>
        </w:rPr>
      </w:pPr>
      <w:r w:rsidRPr="009A7624">
        <w:rPr>
          <w:shd w:val="clear" w:color="auto" w:fill="FFFFFF"/>
        </w:rPr>
        <w:t>For those accounts identified as relevant to the ongoing investigation through an analysis of provided records, and upon demand</w:t>
      </w:r>
      <w:r>
        <w:rPr>
          <w:shd w:val="clear" w:color="auto" w:fill="FFFFFF"/>
        </w:rPr>
        <w:t xml:space="preserve"> through additional legal process</w:t>
      </w:r>
      <w:r w:rsidRPr="009A7624">
        <w:rPr>
          <w:shd w:val="clear" w:color="auto" w:fill="FFFFFF"/>
        </w:rPr>
        <w:t>, T-Mobile</w:t>
      </w:r>
      <w:r>
        <w:rPr>
          <w:shd w:val="clear" w:color="auto" w:fill="FFFFFF"/>
        </w:rPr>
        <w:t xml:space="preserve">/ Metro PCS </w:t>
      </w:r>
      <w:r w:rsidRPr="009A7624">
        <w:rPr>
          <w:shd w:val="clear" w:color="auto" w:fill="FFFFFF"/>
        </w:rPr>
        <w:t xml:space="preserve">shall provide additional location history outside of the pre-defined area for those relevant accounts to determine path of travel.  This additional location history shall not exceed 30 minutes plus or minus the time frames listed above </w:t>
      </w:r>
      <w:r w:rsidR="002D434C" w:rsidRPr="009A7624">
        <w:rPr>
          <w:shd w:val="clear" w:color="auto" w:fill="FFFFFF"/>
        </w:rPr>
        <w:t xml:space="preserve">(The purpose of path of travel/contextual location points is to eliminate outlier points where, from the surrounding data, it becomes clear the reported point(s) are not indicative of the device being within the scope of the warrant or being relevant to the criminal investigation.)  </w:t>
      </w:r>
    </w:p>
    <w:p w14:paraId="0CBC869A" w14:textId="77777777" w:rsidR="009A7624" w:rsidRPr="009A7624" w:rsidRDefault="009A7624" w:rsidP="009A7624">
      <w:pPr>
        <w:pStyle w:val="ListParagraph"/>
        <w:rPr>
          <w:shd w:val="clear" w:color="auto" w:fill="FFFFFF"/>
        </w:rPr>
      </w:pPr>
    </w:p>
    <w:p w14:paraId="359F0909" w14:textId="7DB27993" w:rsidR="005E2841" w:rsidRDefault="009A7624" w:rsidP="009A7624">
      <w:pPr>
        <w:pStyle w:val="ListParagraph"/>
        <w:numPr>
          <w:ilvl w:val="0"/>
          <w:numId w:val="2"/>
        </w:numPr>
        <w:spacing w:line="360" w:lineRule="auto"/>
        <w:rPr>
          <w:shd w:val="clear" w:color="auto" w:fill="FFFFFF"/>
        </w:rPr>
      </w:pPr>
      <w:r w:rsidRPr="009A7624">
        <w:rPr>
          <w:shd w:val="clear" w:color="auto" w:fill="FFFFFF"/>
        </w:rPr>
        <w:t>For those accounts identified as relevant to the ongoing investigation through an analysis of provided records, and upon demand, T-Mobile</w:t>
      </w:r>
      <w:r w:rsidR="00CF5989">
        <w:rPr>
          <w:shd w:val="clear" w:color="auto" w:fill="FFFFFF"/>
        </w:rPr>
        <w:t>/ Metro PCS</w:t>
      </w:r>
      <w:r w:rsidRPr="009A7624">
        <w:rPr>
          <w:shd w:val="clear" w:color="auto" w:fill="FFFFFF"/>
        </w:rPr>
        <w:t xml:space="preserve"> shall provide the unique identifiers for each wireless device that generated a Timing Advance/TDOA “True Call” record within the geo-fenced search area for each location, including International Mobile Subscriber Identity (“IMSI”), International Mobile Equipment Identity (“IMEI), Service Type, Start/End Time of connection, Start/End Cell, End Timing Advance (Miles), End Latitude (degrees), End Longitude (degrees)</w:t>
      </w:r>
    </w:p>
    <w:p w14:paraId="5396B262" w14:textId="77777777" w:rsidR="009A7624" w:rsidRPr="009A7624" w:rsidRDefault="009A7624" w:rsidP="009A7624">
      <w:pPr>
        <w:spacing w:line="360" w:lineRule="auto"/>
        <w:rPr>
          <w:shd w:val="clear" w:color="auto" w:fill="FFFFFF"/>
        </w:rPr>
      </w:pPr>
    </w:p>
    <w:p w14:paraId="30A6ED9B" w14:textId="511FE33A" w:rsidR="00E17041" w:rsidRPr="00CB7FD5" w:rsidRDefault="005E2841" w:rsidP="005E48A8">
      <w:pPr>
        <w:pStyle w:val="ListParagraph"/>
        <w:numPr>
          <w:ilvl w:val="0"/>
          <w:numId w:val="2"/>
        </w:numPr>
        <w:tabs>
          <w:tab w:val="left" w:pos="720"/>
        </w:tabs>
        <w:spacing w:line="360" w:lineRule="auto"/>
        <w:jc w:val="both"/>
      </w:pPr>
      <w:r w:rsidRPr="000414EE">
        <w:rPr>
          <w:shd w:val="clear" w:color="auto" w:fill="FFFFFF"/>
        </w:rPr>
        <w:t xml:space="preserve">For those </w:t>
      </w:r>
      <w:r w:rsidR="00705B55">
        <w:rPr>
          <w:shd w:val="clear" w:color="auto" w:fill="FFFFFF"/>
        </w:rPr>
        <w:t xml:space="preserve">remaining </w:t>
      </w:r>
      <w:r w:rsidRPr="000414EE">
        <w:rPr>
          <w:shd w:val="clear" w:color="auto" w:fill="FFFFFF"/>
        </w:rPr>
        <w:t xml:space="preserve">accounts identified as relevant to the ongoing investigation through an analysis of provided records, and upon </w:t>
      </w:r>
      <w:r w:rsidR="002D434C">
        <w:rPr>
          <w:shd w:val="clear" w:color="auto" w:fill="FFFFFF"/>
        </w:rPr>
        <w:t>further legal process</w:t>
      </w:r>
      <w:r w:rsidRPr="000414EE">
        <w:rPr>
          <w:shd w:val="clear" w:color="auto" w:fill="FFFFFF"/>
        </w:rPr>
        <w:t xml:space="preserve">, </w:t>
      </w:r>
      <w:r w:rsidR="009A7624">
        <w:rPr>
          <w:shd w:val="clear" w:color="auto" w:fill="FFFFFF"/>
        </w:rPr>
        <w:t>T-Mobile/ Metro PCS</w:t>
      </w:r>
      <w:r w:rsidRPr="000414EE">
        <w:rPr>
          <w:shd w:val="clear" w:color="auto" w:fill="FFFFFF"/>
        </w:rPr>
        <w:t xml:space="preserve"> shall provide </w:t>
      </w:r>
      <w:r>
        <w:rPr>
          <w:shd w:val="clear" w:color="auto" w:fill="FFFFFF"/>
        </w:rPr>
        <w:t xml:space="preserve">identifying information in the form of </w:t>
      </w:r>
      <w:r w:rsidR="002A70EB">
        <w:rPr>
          <w:shd w:val="clear" w:color="auto" w:fill="FFFFFF"/>
        </w:rPr>
        <w:t>subscriber</w:t>
      </w:r>
      <w:r>
        <w:rPr>
          <w:shd w:val="clear" w:color="auto" w:fill="FFFFFF"/>
        </w:rPr>
        <w:t xml:space="preserve"> information</w:t>
      </w:r>
      <w:r w:rsidRPr="000414EE">
        <w:rPr>
          <w:shd w:val="clear" w:color="auto" w:fill="FFFFFF"/>
        </w:rPr>
        <w:t xml:space="preserve"> </w:t>
      </w:r>
      <w:r w:rsidR="00616606">
        <w:rPr>
          <w:shd w:val="clear" w:color="auto" w:fill="FFFFFF"/>
        </w:rPr>
        <w:t xml:space="preserve">to </w:t>
      </w:r>
      <w:proofErr w:type="gramStart"/>
      <w:r w:rsidR="00616606">
        <w:rPr>
          <w:shd w:val="clear" w:color="auto" w:fill="FFFFFF"/>
        </w:rPr>
        <w:t>include:</w:t>
      </w:r>
      <w:proofErr w:type="gramEnd"/>
      <w:r w:rsidR="00616606">
        <w:rPr>
          <w:shd w:val="clear" w:color="auto" w:fill="FFFFFF"/>
        </w:rPr>
        <w:t xml:space="preserve"> </w:t>
      </w:r>
      <w:r w:rsidR="00616606">
        <w:rPr>
          <w:shd w:val="clear" w:color="auto" w:fill="FFFFFF"/>
        </w:rPr>
        <w:lastRenderedPageBreak/>
        <w:t xml:space="preserve">subscriber’s name, email addresses and SMS account recovery target telephone number </w:t>
      </w:r>
      <w:r>
        <w:rPr>
          <w:shd w:val="clear" w:color="auto" w:fill="FFFFFF"/>
        </w:rPr>
        <w:t>for th</w:t>
      </w:r>
      <w:r w:rsidR="002A70EB">
        <w:rPr>
          <w:shd w:val="clear" w:color="auto" w:fill="FFFFFF"/>
        </w:rPr>
        <w:t xml:space="preserve">ose </w:t>
      </w:r>
      <w:r w:rsidR="009A7624">
        <w:rPr>
          <w:shd w:val="clear" w:color="auto" w:fill="FFFFFF"/>
        </w:rPr>
        <w:t>T-Mobile/ Metro PCS accounts.</w:t>
      </w:r>
      <w:r w:rsidR="002A70EB">
        <w:rPr>
          <w:shd w:val="clear" w:color="auto" w:fill="FFFFFF"/>
        </w:rPr>
        <w:t xml:space="preserve"> </w:t>
      </w:r>
      <w:bookmarkEnd w:id="17"/>
      <w:r w:rsidR="002A70EB">
        <w:rPr>
          <w:shd w:val="clear" w:color="auto" w:fill="FFFFFF"/>
        </w:rPr>
        <w:t xml:space="preserve"> </w:t>
      </w:r>
      <w:bookmarkEnd w:id="1"/>
      <w:bookmarkEnd w:id="2"/>
      <w:bookmarkEnd w:id="5"/>
      <w:bookmarkEnd w:id="7"/>
      <w:bookmarkEnd w:id="8"/>
    </w:p>
    <w:bookmarkEnd w:id="3"/>
    <w:bookmarkEnd w:id="4"/>
    <w:p w14:paraId="4F5CFE2A" w14:textId="0CE39C7C" w:rsidR="00CB7FD5" w:rsidRDefault="00CB7FD5" w:rsidP="00CB7FD5">
      <w:pPr>
        <w:tabs>
          <w:tab w:val="left" w:pos="720"/>
        </w:tabs>
        <w:spacing w:line="360" w:lineRule="auto"/>
        <w:jc w:val="both"/>
      </w:pPr>
    </w:p>
    <w:p w14:paraId="0AD9C596" w14:textId="14CC388A" w:rsidR="00CB7FD5" w:rsidRDefault="00CB7FD5" w:rsidP="00C80EEC">
      <w:pPr>
        <w:tabs>
          <w:tab w:val="left" w:pos="720"/>
        </w:tabs>
        <w:spacing w:line="360" w:lineRule="auto"/>
        <w:jc w:val="center"/>
        <w:rPr>
          <w:b/>
          <w:u w:val="single"/>
        </w:rPr>
      </w:pPr>
      <w:r>
        <w:rPr>
          <w:b/>
          <w:u w:val="single"/>
        </w:rPr>
        <w:t>AT&amp;T</w:t>
      </w:r>
    </w:p>
    <w:p w14:paraId="79A1C166" w14:textId="7B12E69E" w:rsidR="00C80EEC" w:rsidRDefault="00C80EEC" w:rsidP="00C80EEC">
      <w:pPr>
        <w:tabs>
          <w:tab w:val="left" w:pos="720"/>
        </w:tabs>
        <w:spacing w:line="360" w:lineRule="auto"/>
        <w:rPr>
          <w:b/>
          <w:u w:val="single"/>
        </w:rPr>
      </w:pPr>
    </w:p>
    <w:p w14:paraId="4B156C0E" w14:textId="4AD77D51" w:rsidR="00C80EEC" w:rsidRDefault="00C80EEC" w:rsidP="00C80EEC">
      <w:pPr>
        <w:pStyle w:val="ListParagraph"/>
        <w:numPr>
          <w:ilvl w:val="0"/>
          <w:numId w:val="1"/>
        </w:numPr>
        <w:spacing w:line="360" w:lineRule="auto"/>
      </w:pPr>
      <w:r>
        <w:t xml:space="preserve">    I seek </w:t>
      </w:r>
      <w:r w:rsidRPr="00DB1BA3">
        <w:t>search warrant</w:t>
      </w:r>
      <w:r>
        <w:t xml:space="preserve">s, </w:t>
      </w:r>
      <w:r w:rsidRPr="00DB1BA3">
        <w:t xml:space="preserve">authorizing the </w:t>
      </w:r>
      <w:r>
        <w:t>search, seizure and analysis of the following records maintained and administered by AT&amp;T, located at:</w:t>
      </w:r>
    </w:p>
    <w:p w14:paraId="0FDF3080" w14:textId="77777777" w:rsidR="00C80EEC" w:rsidRDefault="00C80EEC" w:rsidP="00C80EEC">
      <w:pPr>
        <w:pStyle w:val="ListParagraph"/>
        <w:spacing w:line="360" w:lineRule="auto"/>
      </w:pPr>
    </w:p>
    <w:p w14:paraId="0054690F" w14:textId="630E11E7" w:rsidR="00C80EEC" w:rsidRDefault="00C80EEC" w:rsidP="00C80EEC">
      <w:pPr>
        <w:ind w:left="1440" w:firstLine="720"/>
        <w:rPr>
          <w:b/>
        </w:rPr>
      </w:pPr>
      <w:r>
        <w:rPr>
          <w:b/>
        </w:rPr>
        <w:t>AT&amp;T</w:t>
      </w:r>
    </w:p>
    <w:p w14:paraId="2DD1B11F" w14:textId="3A921FED" w:rsidR="00C80EEC" w:rsidRPr="003250D6" w:rsidRDefault="00C80EEC" w:rsidP="00C80EEC">
      <w:pPr>
        <w:ind w:left="1440" w:firstLine="720"/>
        <w:rPr>
          <w:b/>
        </w:rPr>
      </w:pPr>
      <w:r>
        <w:rPr>
          <w:b/>
        </w:rPr>
        <w:t>Attn: Global Legal Demands Center (GLDC)</w:t>
      </w:r>
    </w:p>
    <w:p w14:paraId="3CADD5E2" w14:textId="77777777" w:rsidR="00C80EEC" w:rsidRDefault="00C80EEC" w:rsidP="00C80EEC">
      <w:pPr>
        <w:ind w:left="1440" w:firstLine="720"/>
        <w:rPr>
          <w:b/>
        </w:rPr>
      </w:pPr>
      <w:r w:rsidRPr="00C80EEC">
        <w:rPr>
          <w:b/>
        </w:rPr>
        <w:t>11760 U.S. Highway 1, Suite 300</w:t>
      </w:r>
    </w:p>
    <w:p w14:paraId="10CBE27E" w14:textId="656D1D23" w:rsidR="00C80EEC" w:rsidRPr="003250D6" w:rsidRDefault="00C80EEC" w:rsidP="00C80EEC">
      <w:pPr>
        <w:ind w:left="1440" w:firstLine="720"/>
        <w:rPr>
          <w:b/>
        </w:rPr>
      </w:pPr>
      <w:r>
        <w:rPr>
          <w:b/>
        </w:rPr>
        <w:t>North Palm Beach, Florida 33408</w:t>
      </w:r>
    </w:p>
    <w:p w14:paraId="78BCB251" w14:textId="77777777" w:rsidR="00C80EEC" w:rsidRDefault="00C80EEC" w:rsidP="00C80EEC">
      <w:pPr>
        <w:pStyle w:val="ListParagraph"/>
        <w:ind w:firstLine="720"/>
        <w:rPr>
          <w:b/>
        </w:rPr>
      </w:pPr>
    </w:p>
    <w:p w14:paraId="7A11D69E" w14:textId="5FF023DC" w:rsidR="00C80EEC" w:rsidRPr="003250D6" w:rsidRDefault="00C80EEC" w:rsidP="00C80EEC">
      <w:pPr>
        <w:ind w:left="1440" w:firstLine="720"/>
        <w:rPr>
          <w:b/>
        </w:rPr>
      </w:pPr>
      <w:r w:rsidRPr="003250D6">
        <w:rPr>
          <w:b/>
        </w:rPr>
        <w:t xml:space="preserve">Phone: </w:t>
      </w:r>
      <w:r w:rsidRPr="00C80EEC">
        <w:rPr>
          <w:b/>
        </w:rPr>
        <w:t>800-635-6840</w:t>
      </w:r>
    </w:p>
    <w:p w14:paraId="19635BB8" w14:textId="7492D985" w:rsidR="00C80EEC" w:rsidRDefault="00C80EEC" w:rsidP="00C80EEC">
      <w:pPr>
        <w:ind w:left="1440" w:firstLine="720"/>
        <w:rPr>
          <w:rStyle w:val="Hyperlink"/>
          <w:b/>
        </w:rPr>
      </w:pPr>
      <w:r w:rsidRPr="003250D6">
        <w:rPr>
          <w:b/>
        </w:rPr>
        <w:t xml:space="preserve">Email: </w:t>
      </w:r>
      <w:hyperlink r:id="rId11" w:history="1">
        <w:r w:rsidRPr="000308F0">
          <w:rPr>
            <w:rStyle w:val="Hyperlink"/>
          </w:rPr>
          <w:t>gldc@att.com</w:t>
        </w:r>
      </w:hyperlink>
      <w:r>
        <w:t xml:space="preserve"> </w:t>
      </w:r>
    </w:p>
    <w:p w14:paraId="13C2601D" w14:textId="77777777" w:rsidR="00C80EEC" w:rsidRPr="00B03918" w:rsidRDefault="00C80EEC" w:rsidP="00C80EEC">
      <w:pPr>
        <w:ind w:left="720" w:firstLine="720"/>
        <w:rPr>
          <w:rFonts w:eastAsia="Tahoma"/>
          <w:b/>
          <w:bCs/>
          <w:spacing w:val="-3"/>
        </w:rPr>
      </w:pPr>
    </w:p>
    <w:p w14:paraId="22EDE9D7" w14:textId="3863A2E1" w:rsidR="00C80EEC" w:rsidRDefault="007A2437" w:rsidP="007A2437">
      <w:pPr>
        <w:pStyle w:val="ListParagraph"/>
        <w:numPr>
          <w:ilvl w:val="0"/>
          <w:numId w:val="13"/>
        </w:numPr>
        <w:spacing w:line="360" w:lineRule="auto"/>
      </w:pPr>
      <w:bookmarkStart w:id="18" w:name="_Hlk150611079"/>
      <w:r w:rsidRPr="007A2437">
        <w:t>All call, voice, text (SMS &amp; MMS), and data connection location information and transactions (registration of network events) related to all specialized carrier records that may be referred to as NELOS (Network Event Location System) or Location Database of Record (“</w:t>
      </w:r>
      <w:proofErr w:type="spellStart"/>
      <w:r w:rsidRPr="007A2437">
        <w:t>LocDbor</w:t>
      </w:r>
      <w:proofErr w:type="spellEnd"/>
      <w:r w:rsidRPr="007A2437">
        <w:t xml:space="preserve">”); </w:t>
      </w:r>
      <w:r w:rsidR="00BF2F58" w:rsidRPr="00BF2F58">
        <w:t>Virtual Mobile Locate (</w:t>
      </w:r>
      <w:proofErr w:type="spellStart"/>
      <w:r w:rsidR="00BF2F58" w:rsidRPr="00BF2F58">
        <w:t>vLMC</w:t>
      </w:r>
      <w:proofErr w:type="spellEnd"/>
      <w:r w:rsidR="00BF2F58" w:rsidRPr="00BF2F58">
        <w:t xml:space="preserve">), </w:t>
      </w:r>
      <w:r w:rsidRPr="007A2437">
        <w:t>RTT (Round Trip Time/Return Trip Time/Real Time Tool); PCMD (Per Call Measurement Data); TDOA (Time Difference of Arrival) or Timing Advance (TA) Information; Mediation Records; E9-1-1, and/or Historical GPS/Mobile Locate Information which shows GPS location (longitude and latitude) and cell-site and sector of the device in relationship to the network when connected to the network for the above referenced account</w:t>
      </w:r>
      <w:r w:rsidR="00C80EEC" w:rsidRPr="00557F81">
        <w:t xml:space="preserve">, and the dates and times of all </w:t>
      </w:r>
      <w:r>
        <w:t xml:space="preserve">the aforementioned </w:t>
      </w:r>
      <w:r w:rsidR="00C80EEC" w:rsidRPr="00557F81">
        <w:t>location recordings</w:t>
      </w:r>
      <w:r w:rsidR="00C80EEC">
        <w:t xml:space="preserve"> and </w:t>
      </w:r>
      <w:r w:rsidR="00C80EEC" w:rsidRPr="00947CF6">
        <w:t>location history data generated from devices that reported a location within the geographical region</w:t>
      </w:r>
      <w:r w:rsidR="00C80EEC">
        <w:t>s</w:t>
      </w:r>
      <w:r w:rsidR="00C80EEC" w:rsidRPr="00947CF6">
        <w:t xml:space="preserve"> bounded by the following latitudinal and longitudinal coordinates</w:t>
      </w:r>
      <w:r w:rsidR="00C80EEC">
        <w:t xml:space="preserve"> with search radius</w:t>
      </w:r>
      <w:r w:rsidR="00C80EEC" w:rsidRPr="00947CF6">
        <w:t xml:space="preserve">, dates, and times (“Initial Search Parameters”) </w:t>
      </w:r>
      <w:r w:rsidR="00C80EEC" w:rsidRPr="000414EE">
        <w:t>and</w:t>
      </w:r>
      <w:r w:rsidR="00C80EEC">
        <w:t>,</w:t>
      </w:r>
      <w:r w:rsidR="00C80EEC" w:rsidRPr="000414EE">
        <w:t xml:space="preserve"> </w:t>
      </w:r>
    </w:p>
    <w:bookmarkEnd w:id="18"/>
    <w:p w14:paraId="1C30A484" w14:textId="77777777" w:rsidR="00C80EEC" w:rsidRDefault="00C80EEC" w:rsidP="00C80EEC">
      <w:pPr>
        <w:pStyle w:val="ListParagraph"/>
        <w:spacing w:line="360" w:lineRule="auto"/>
      </w:pPr>
    </w:p>
    <w:p w14:paraId="300919C8" w14:textId="2643FBE7" w:rsidR="00C80EEC" w:rsidRDefault="00C80EEC" w:rsidP="00CF5989">
      <w:pPr>
        <w:pStyle w:val="ListParagraph"/>
        <w:numPr>
          <w:ilvl w:val="0"/>
          <w:numId w:val="13"/>
        </w:numPr>
        <w:spacing w:line="360" w:lineRule="auto"/>
      </w:pPr>
      <w:r>
        <w:t>I</w:t>
      </w:r>
      <w:r w:rsidRPr="000414EE">
        <w:t xml:space="preserve">dentifying information for </w:t>
      </w:r>
      <w:r>
        <w:t>wireless accounts and/or wireless devices</w:t>
      </w:r>
      <w:r w:rsidRPr="000414EE">
        <w:t xml:space="preserve"> (“Subject Accounts”) associated with the responsive location history data:</w:t>
      </w:r>
    </w:p>
    <w:p w14:paraId="59AEB7E3" w14:textId="54336314" w:rsidR="001F2C95" w:rsidRDefault="001F2C95" w:rsidP="001F2C95">
      <w:pPr>
        <w:spacing w:line="360" w:lineRule="auto"/>
      </w:pPr>
      <w:r>
        <w:t>//</w:t>
      </w:r>
    </w:p>
    <w:p w14:paraId="53B84B50" w14:textId="4602D0E9" w:rsidR="001F2C95" w:rsidRDefault="001F2C95" w:rsidP="001F2C95">
      <w:pPr>
        <w:spacing w:line="360" w:lineRule="auto"/>
      </w:pPr>
      <w:r>
        <w:t>//</w:t>
      </w:r>
    </w:p>
    <w:p w14:paraId="5081183C" w14:textId="2B177EDF" w:rsidR="001F2C95" w:rsidRDefault="001F2C95" w:rsidP="001F2C95">
      <w:pPr>
        <w:spacing w:line="360" w:lineRule="auto"/>
      </w:pPr>
      <w:r>
        <w:t>//</w:t>
      </w:r>
    </w:p>
    <w:p w14:paraId="54130EE1" w14:textId="77777777" w:rsidR="007F1C16" w:rsidRDefault="007F1C16" w:rsidP="007F1C16">
      <w:pPr>
        <w:spacing w:line="360" w:lineRule="auto"/>
        <w:jc w:val="center"/>
        <w:rPr>
          <w:b/>
          <w:u w:val="single"/>
        </w:rPr>
      </w:pPr>
      <w:r w:rsidRPr="001F0AC6">
        <w:rPr>
          <w:b/>
          <w:u w:val="single"/>
        </w:rPr>
        <w:lastRenderedPageBreak/>
        <w:t>Location 1</w:t>
      </w:r>
      <w:proofErr w:type="gramStart"/>
      <w:r w:rsidRPr="001F0AC6">
        <w:rPr>
          <w:b/>
          <w:u w:val="single"/>
        </w:rPr>
        <w:t xml:space="preserve">:  </w:t>
      </w:r>
      <w:r w:rsidRPr="00E546D9">
        <w:rPr>
          <w:b/>
          <w:u w:val="single"/>
        </w:rPr>
        <w:t>45.</w:t>
      </w:r>
      <w:r>
        <w:rPr>
          <w:b/>
          <w:u w:val="single"/>
        </w:rPr>
        <w:t>176198</w:t>
      </w:r>
      <w:r w:rsidRPr="00E546D9">
        <w:rPr>
          <w:b/>
          <w:u w:val="single"/>
        </w:rPr>
        <w:t>°</w:t>
      </w:r>
      <w:proofErr w:type="gramEnd"/>
      <w:r w:rsidRPr="001F0AC6">
        <w:rPr>
          <w:b/>
          <w:u w:val="single"/>
        </w:rPr>
        <w:t xml:space="preserve">, </w:t>
      </w:r>
      <w:r w:rsidRPr="00351A50">
        <w:rPr>
          <w:b/>
          <w:u w:val="single"/>
        </w:rPr>
        <w:t>-122.8</w:t>
      </w:r>
      <w:r>
        <w:rPr>
          <w:b/>
          <w:u w:val="single"/>
        </w:rPr>
        <w:t>83590</w:t>
      </w:r>
      <w:r w:rsidRPr="00351A50">
        <w:rPr>
          <w:b/>
          <w:u w:val="single"/>
        </w:rPr>
        <w:t>°</w:t>
      </w:r>
    </w:p>
    <w:p w14:paraId="7A2EC159" w14:textId="77777777" w:rsidR="007F1C16" w:rsidRDefault="007F1C16" w:rsidP="007F1C16">
      <w:pPr>
        <w:spacing w:line="360" w:lineRule="auto"/>
        <w:jc w:val="center"/>
        <w:rPr>
          <w:b/>
          <w:u w:val="single"/>
        </w:rPr>
      </w:pPr>
    </w:p>
    <w:p w14:paraId="564BB20B" w14:textId="6EBC7DF2" w:rsidR="00174717" w:rsidRDefault="007F1C16" w:rsidP="007F1C16">
      <w:pPr>
        <w:spacing w:line="360" w:lineRule="auto"/>
      </w:pPr>
      <w:r>
        <w:t>A g</w:t>
      </w:r>
      <w:r w:rsidRPr="000414EE">
        <w:t xml:space="preserve">eographical area identified </w:t>
      </w:r>
      <w:r>
        <w:t xml:space="preserve">by a single </w:t>
      </w:r>
      <w:r w:rsidRPr="000414EE">
        <w:t>latitud</w:t>
      </w:r>
      <w:r>
        <w:t xml:space="preserve">inal and </w:t>
      </w:r>
      <w:r w:rsidRPr="000414EE">
        <w:t>longitud</w:t>
      </w:r>
      <w:r>
        <w:t>inal</w:t>
      </w:r>
      <w:r w:rsidRPr="000414EE">
        <w:t xml:space="preserve"> coordinate, </w:t>
      </w:r>
      <w:r>
        <w:t xml:space="preserve">with a radius extending 1.0 miles outward from the center of the </w:t>
      </w:r>
      <w:proofErr w:type="gramStart"/>
      <w:r>
        <w:t>aforementioned coordinates</w:t>
      </w:r>
      <w:proofErr w:type="gramEnd"/>
      <w:r>
        <w:t xml:space="preserve"> forming a circle.  A visual representation of those coordinates and the circle depicted by the radius is displayed below and incorporated herein</w:t>
      </w:r>
      <w:r w:rsidRPr="000414EE">
        <w:t>:</w:t>
      </w:r>
      <w:r w:rsidR="00174717" w:rsidRPr="000414EE">
        <w:t xml:space="preserve">  </w:t>
      </w:r>
    </w:p>
    <w:p w14:paraId="30FA43E9" w14:textId="77777777" w:rsidR="00174717" w:rsidRDefault="00174717" w:rsidP="00174717">
      <w:pPr>
        <w:spacing w:line="360" w:lineRule="auto"/>
      </w:pPr>
    </w:p>
    <w:p w14:paraId="0C0C1B6A" w14:textId="733C151C" w:rsidR="00174717" w:rsidRDefault="007F1C16" w:rsidP="00174717">
      <w:pPr>
        <w:spacing w:line="360" w:lineRule="auto"/>
        <w:jc w:val="center"/>
      </w:pPr>
      <w:r>
        <w:rPr>
          <w:noProof/>
        </w:rPr>
        <w:drawing>
          <wp:inline distT="0" distB="0" distL="0" distR="0" wp14:anchorId="6302D685" wp14:editId="27B08612">
            <wp:extent cx="5943600" cy="3764449"/>
            <wp:effectExtent l="0" t="0" r="0" b="7620"/>
            <wp:docPr id="394911579" name="Picture 39491157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87580" name="Picture 1" descr="Map&#10;&#10;Description automatically generated"/>
                    <pic:cNvPicPr/>
                  </pic:nvPicPr>
                  <pic:blipFill rotWithShape="1">
                    <a:blip r:embed="rId9"/>
                    <a:srcRect r="6493"/>
                    <a:stretch/>
                  </pic:blipFill>
                  <pic:spPr bwMode="auto">
                    <a:xfrm>
                      <a:off x="0" y="0"/>
                      <a:ext cx="5943600" cy="3764449"/>
                    </a:xfrm>
                    <a:prstGeom prst="rect">
                      <a:avLst/>
                    </a:prstGeom>
                    <a:ln>
                      <a:noFill/>
                    </a:ln>
                    <a:extLst>
                      <a:ext uri="{53640926-AAD7-44D8-BBD7-CCE9431645EC}">
                        <a14:shadowObscured xmlns:a14="http://schemas.microsoft.com/office/drawing/2010/main"/>
                      </a:ext>
                    </a:extLst>
                  </pic:spPr>
                </pic:pic>
              </a:graphicData>
            </a:graphic>
          </wp:inline>
        </w:drawing>
      </w:r>
    </w:p>
    <w:p w14:paraId="478455D9" w14:textId="77777777" w:rsidR="00174717" w:rsidRPr="000414EE" w:rsidRDefault="00174717" w:rsidP="00174717">
      <w:pPr>
        <w:spacing w:line="360" w:lineRule="auto"/>
      </w:pPr>
    </w:p>
    <w:p w14:paraId="3ADE4358" w14:textId="77777777" w:rsidR="00174717" w:rsidRPr="00614CDB" w:rsidRDefault="00174717" w:rsidP="00174717">
      <w:pPr>
        <w:spacing w:line="360" w:lineRule="auto"/>
        <w:jc w:val="center"/>
        <w:rPr>
          <w:b/>
          <w:u w:val="single"/>
        </w:rPr>
      </w:pPr>
      <w:r w:rsidRPr="00614CDB">
        <w:rPr>
          <w:b/>
          <w:u w:val="single"/>
        </w:rPr>
        <w:t xml:space="preserve">Date and Time </w:t>
      </w:r>
      <w:r>
        <w:rPr>
          <w:b/>
          <w:u w:val="single"/>
        </w:rPr>
        <w:t>Period</w:t>
      </w:r>
      <w:r w:rsidRPr="00614CDB">
        <w:rPr>
          <w:b/>
          <w:u w:val="single"/>
        </w:rPr>
        <w:t xml:space="preserve"> (Provided in Universal Coordinated Time (UTC)) </w:t>
      </w:r>
    </w:p>
    <w:p w14:paraId="7BCA54D1" w14:textId="77777777" w:rsidR="00174717" w:rsidRDefault="00174717" w:rsidP="00174717">
      <w:pPr>
        <w:spacing w:line="360" w:lineRule="auto"/>
        <w:rPr>
          <w:b/>
        </w:rPr>
      </w:pPr>
      <w:r>
        <w:rPr>
          <w:b/>
        </w:rPr>
        <w:t xml:space="preserve">                                                </w:t>
      </w:r>
    </w:p>
    <w:p w14:paraId="2981B68E" w14:textId="77777777" w:rsidR="007F1C16" w:rsidRPr="005A5E20" w:rsidRDefault="007F1C16" w:rsidP="007F1C16">
      <w:pPr>
        <w:spacing w:line="360" w:lineRule="auto"/>
        <w:ind w:left="720" w:firstLine="720"/>
        <w:rPr>
          <w:b/>
        </w:rPr>
      </w:pPr>
      <w:r w:rsidRPr="005A5E20">
        <w:rPr>
          <w:b/>
        </w:rPr>
        <w:t>Start</w:t>
      </w:r>
      <w:r>
        <w:rPr>
          <w:b/>
        </w:rPr>
        <w:t>ing</w:t>
      </w:r>
      <w:r w:rsidRPr="005A5E20">
        <w:rPr>
          <w:b/>
        </w:rPr>
        <w:t xml:space="preserve"> Time: </w:t>
      </w:r>
      <w:r>
        <w:rPr>
          <w:b/>
        </w:rPr>
        <w:tab/>
        <w:t>October 10</w:t>
      </w:r>
      <w:r w:rsidRPr="00AF5343">
        <w:rPr>
          <w:b/>
          <w:vertAlign w:val="superscript"/>
        </w:rPr>
        <w:t>th</w:t>
      </w:r>
      <w:r>
        <w:rPr>
          <w:b/>
        </w:rPr>
        <w:t>, 2024</w:t>
      </w:r>
      <w:r w:rsidRPr="005A5E20">
        <w:rPr>
          <w:b/>
        </w:rPr>
        <w:t xml:space="preserve"> </w:t>
      </w:r>
      <w:r>
        <w:rPr>
          <w:b/>
        </w:rPr>
        <w:t>@ 5:03pm (UTC)</w:t>
      </w:r>
    </w:p>
    <w:p w14:paraId="70452F63" w14:textId="77777777" w:rsidR="007F1C16" w:rsidRDefault="007F1C16" w:rsidP="007F1C16">
      <w:pPr>
        <w:spacing w:line="360" w:lineRule="auto"/>
        <w:ind w:left="720" w:firstLine="720"/>
        <w:rPr>
          <w:b/>
        </w:rPr>
      </w:pPr>
      <w:r w:rsidRPr="005A5E20">
        <w:rPr>
          <w:b/>
        </w:rPr>
        <w:t>End</w:t>
      </w:r>
      <w:r>
        <w:rPr>
          <w:b/>
        </w:rPr>
        <w:t>ing</w:t>
      </w:r>
      <w:r w:rsidRPr="005A5E20">
        <w:rPr>
          <w:b/>
        </w:rPr>
        <w:t xml:space="preserve"> Time: </w:t>
      </w:r>
      <w:r>
        <w:rPr>
          <w:b/>
        </w:rPr>
        <w:tab/>
        <w:t>October 11</w:t>
      </w:r>
      <w:r w:rsidRPr="00E102E7">
        <w:rPr>
          <w:b/>
          <w:vertAlign w:val="superscript"/>
        </w:rPr>
        <w:t>th</w:t>
      </w:r>
      <w:r>
        <w:rPr>
          <w:b/>
        </w:rPr>
        <w:t>, 2024</w:t>
      </w:r>
      <w:r w:rsidRPr="005A5E20">
        <w:rPr>
          <w:b/>
        </w:rPr>
        <w:t xml:space="preserve"> </w:t>
      </w:r>
      <w:r>
        <w:rPr>
          <w:b/>
        </w:rPr>
        <w:t>@ 1:28am (UTC)</w:t>
      </w:r>
    </w:p>
    <w:p w14:paraId="4BB376F1" w14:textId="77777777" w:rsidR="00174717" w:rsidRPr="007F1C16" w:rsidRDefault="00174717" w:rsidP="00174717">
      <w:pPr>
        <w:spacing w:line="360" w:lineRule="auto"/>
        <w:rPr>
          <w:b/>
          <w:color w:val="BFBFBF" w:themeColor="background1" w:themeShade="BF"/>
        </w:rPr>
      </w:pPr>
      <w:r w:rsidRPr="007F1C16">
        <w:rPr>
          <w:b/>
          <w:color w:val="BFBFBF" w:themeColor="background1" w:themeShade="BF"/>
        </w:rPr>
        <w:t>//</w:t>
      </w:r>
    </w:p>
    <w:p w14:paraId="3EE6D970" w14:textId="77777777" w:rsidR="00174717" w:rsidRPr="007F1C16" w:rsidRDefault="00174717" w:rsidP="00174717">
      <w:pPr>
        <w:spacing w:line="360" w:lineRule="auto"/>
        <w:rPr>
          <w:b/>
          <w:color w:val="BFBFBF" w:themeColor="background1" w:themeShade="BF"/>
        </w:rPr>
      </w:pPr>
      <w:r w:rsidRPr="007F1C16">
        <w:rPr>
          <w:b/>
          <w:color w:val="BFBFBF" w:themeColor="background1" w:themeShade="BF"/>
        </w:rPr>
        <w:t>//</w:t>
      </w:r>
    </w:p>
    <w:p w14:paraId="39306804" w14:textId="77777777" w:rsidR="00174717" w:rsidRPr="007F1C16" w:rsidRDefault="00174717" w:rsidP="00174717">
      <w:pPr>
        <w:spacing w:line="360" w:lineRule="auto"/>
        <w:rPr>
          <w:b/>
          <w:color w:val="BFBFBF" w:themeColor="background1" w:themeShade="BF"/>
        </w:rPr>
      </w:pPr>
      <w:r w:rsidRPr="007F1C16">
        <w:rPr>
          <w:b/>
          <w:color w:val="BFBFBF" w:themeColor="background1" w:themeShade="BF"/>
        </w:rPr>
        <w:t>//</w:t>
      </w:r>
    </w:p>
    <w:p w14:paraId="1113427D" w14:textId="77777777" w:rsidR="00174717" w:rsidRPr="007F1C16" w:rsidRDefault="00174717" w:rsidP="00174717">
      <w:pPr>
        <w:spacing w:line="360" w:lineRule="auto"/>
        <w:rPr>
          <w:b/>
          <w:color w:val="BFBFBF" w:themeColor="background1" w:themeShade="BF"/>
        </w:rPr>
      </w:pPr>
      <w:r w:rsidRPr="007F1C16">
        <w:rPr>
          <w:b/>
          <w:color w:val="BFBFBF" w:themeColor="background1" w:themeShade="BF"/>
        </w:rPr>
        <w:t>//</w:t>
      </w:r>
    </w:p>
    <w:p w14:paraId="2AEA7181" w14:textId="77777777" w:rsidR="00174717" w:rsidRPr="007F1C16" w:rsidRDefault="00174717" w:rsidP="00174717">
      <w:pPr>
        <w:spacing w:line="360" w:lineRule="auto"/>
        <w:rPr>
          <w:b/>
          <w:color w:val="BFBFBF" w:themeColor="background1" w:themeShade="BF"/>
        </w:rPr>
      </w:pPr>
      <w:r w:rsidRPr="007F1C16">
        <w:rPr>
          <w:b/>
          <w:color w:val="BFBFBF" w:themeColor="background1" w:themeShade="BF"/>
        </w:rPr>
        <w:t>//</w:t>
      </w:r>
    </w:p>
    <w:p w14:paraId="7F112F43" w14:textId="77777777" w:rsidR="00174717" w:rsidRPr="007F1C16" w:rsidRDefault="00174717" w:rsidP="00174717">
      <w:pPr>
        <w:spacing w:line="360" w:lineRule="auto"/>
        <w:rPr>
          <w:b/>
          <w:color w:val="BFBFBF" w:themeColor="background1" w:themeShade="BF"/>
        </w:rPr>
      </w:pPr>
      <w:r w:rsidRPr="007F1C16">
        <w:rPr>
          <w:b/>
          <w:color w:val="BFBFBF" w:themeColor="background1" w:themeShade="BF"/>
        </w:rPr>
        <w:t>//</w:t>
      </w:r>
    </w:p>
    <w:p w14:paraId="728E7ADA" w14:textId="77777777" w:rsidR="007F1C16" w:rsidRDefault="007F1C16" w:rsidP="007F1C16">
      <w:pPr>
        <w:spacing w:line="360" w:lineRule="auto"/>
        <w:jc w:val="center"/>
        <w:rPr>
          <w:b/>
          <w:u w:val="single"/>
        </w:rPr>
      </w:pPr>
      <w:r w:rsidRPr="00A7767A">
        <w:rPr>
          <w:b/>
          <w:u w:val="single"/>
        </w:rPr>
        <w:lastRenderedPageBreak/>
        <w:t>Location 2</w:t>
      </w:r>
      <w:proofErr w:type="gramStart"/>
      <w:r w:rsidRPr="00A7767A">
        <w:rPr>
          <w:b/>
          <w:u w:val="single"/>
        </w:rPr>
        <w:t xml:space="preserve">:  </w:t>
      </w:r>
      <w:r w:rsidRPr="00344118">
        <w:rPr>
          <w:b/>
          <w:u w:val="single"/>
        </w:rPr>
        <w:t>45.</w:t>
      </w:r>
      <w:r>
        <w:rPr>
          <w:b/>
          <w:u w:val="single"/>
        </w:rPr>
        <w:t>487222</w:t>
      </w:r>
      <w:r w:rsidRPr="00344118">
        <w:rPr>
          <w:b/>
          <w:u w:val="single"/>
        </w:rPr>
        <w:t>°</w:t>
      </w:r>
      <w:proofErr w:type="gramEnd"/>
      <w:r w:rsidRPr="00A7767A">
        <w:rPr>
          <w:b/>
          <w:u w:val="single"/>
        </w:rPr>
        <w:t xml:space="preserve">, </w:t>
      </w:r>
      <w:r w:rsidRPr="009F6397">
        <w:rPr>
          <w:b/>
          <w:u w:val="single"/>
        </w:rPr>
        <w:t>-122.</w:t>
      </w:r>
      <w:r>
        <w:rPr>
          <w:b/>
          <w:u w:val="single"/>
        </w:rPr>
        <w:t>540997</w:t>
      </w:r>
      <w:r w:rsidRPr="009F6397">
        <w:rPr>
          <w:b/>
          <w:u w:val="single"/>
        </w:rPr>
        <w:t>°</w:t>
      </w:r>
    </w:p>
    <w:p w14:paraId="5F0BE651" w14:textId="77777777" w:rsidR="007F1C16" w:rsidRDefault="007F1C16" w:rsidP="007F1C16">
      <w:pPr>
        <w:spacing w:line="360" w:lineRule="auto"/>
        <w:jc w:val="center"/>
        <w:rPr>
          <w:b/>
          <w:u w:val="single"/>
        </w:rPr>
      </w:pPr>
    </w:p>
    <w:p w14:paraId="668FABA2" w14:textId="77777777" w:rsidR="007F1C16" w:rsidRDefault="007F1C16" w:rsidP="007F1C16">
      <w:pPr>
        <w:spacing w:line="360" w:lineRule="auto"/>
      </w:pPr>
      <w:r w:rsidRPr="00A7767A">
        <w:t xml:space="preserve">A geographical area identified by a single latitudinal and longitudinal coordinate, with a radius extending </w:t>
      </w:r>
      <w:r>
        <w:t>0</w:t>
      </w:r>
      <w:r w:rsidRPr="00A7767A">
        <w:t>.</w:t>
      </w:r>
      <w:r>
        <w:t>45</w:t>
      </w:r>
      <w:r w:rsidRPr="00A7767A">
        <w:t xml:space="preserve"> miles outward from the center of the </w:t>
      </w:r>
      <w:proofErr w:type="gramStart"/>
      <w:r w:rsidRPr="00A7767A">
        <w:t>aforementioned coordinates</w:t>
      </w:r>
      <w:proofErr w:type="gramEnd"/>
      <w:r w:rsidRPr="00A7767A">
        <w:t xml:space="preserve"> forming a circle.  A visual representation of those coordinates and the circle depicted by the radius is displayed below and incorporated herein:  </w:t>
      </w:r>
    </w:p>
    <w:p w14:paraId="30B84982" w14:textId="77777777" w:rsidR="007F1C16" w:rsidRDefault="007F1C16" w:rsidP="007F1C16">
      <w:pPr>
        <w:spacing w:line="360" w:lineRule="auto"/>
      </w:pPr>
    </w:p>
    <w:p w14:paraId="28E8CA08" w14:textId="77777777" w:rsidR="007F1C16" w:rsidRDefault="007F1C16" w:rsidP="007F1C16">
      <w:pPr>
        <w:spacing w:line="360" w:lineRule="auto"/>
      </w:pPr>
      <w:r>
        <w:rPr>
          <w:noProof/>
        </w:rPr>
        <w:drawing>
          <wp:inline distT="0" distB="0" distL="0" distR="0" wp14:anchorId="21BB2862" wp14:editId="2408F93E">
            <wp:extent cx="6177458" cy="3562598"/>
            <wp:effectExtent l="0" t="0" r="0" b="0"/>
            <wp:docPr id="2127066178" name="Picture 212706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31467" name=""/>
                    <pic:cNvPicPr/>
                  </pic:nvPicPr>
                  <pic:blipFill>
                    <a:blip r:embed="rId10"/>
                    <a:stretch>
                      <a:fillRect/>
                    </a:stretch>
                  </pic:blipFill>
                  <pic:spPr>
                    <a:xfrm>
                      <a:off x="0" y="0"/>
                      <a:ext cx="6192850" cy="3571475"/>
                    </a:xfrm>
                    <a:prstGeom prst="rect">
                      <a:avLst/>
                    </a:prstGeom>
                  </pic:spPr>
                </pic:pic>
              </a:graphicData>
            </a:graphic>
          </wp:inline>
        </w:drawing>
      </w:r>
    </w:p>
    <w:p w14:paraId="059B6B87" w14:textId="77777777" w:rsidR="007F1C16" w:rsidRDefault="007F1C16" w:rsidP="007F1C16">
      <w:pPr>
        <w:spacing w:line="360" w:lineRule="auto"/>
      </w:pPr>
    </w:p>
    <w:p w14:paraId="3678CC9F" w14:textId="77777777" w:rsidR="007F1C16" w:rsidRDefault="007F1C16" w:rsidP="007F1C16">
      <w:pPr>
        <w:spacing w:line="360" w:lineRule="auto"/>
      </w:pPr>
    </w:p>
    <w:p w14:paraId="534EBA8A" w14:textId="77777777" w:rsidR="007F1C16" w:rsidRDefault="007F1C16" w:rsidP="007F1C16">
      <w:pPr>
        <w:spacing w:line="360" w:lineRule="auto"/>
        <w:jc w:val="center"/>
      </w:pPr>
    </w:p>
    <w:p w14:paraId="0E57249D" w14:textId="77777777" w:rsidR="007F1C16" w:rsidRPr="00614CDB" w:rsidRDefault="007F1C16" w:rsidP="007F1C16">
      <w:pPr>
        <w:spacing w:line="360" w:lineRule="auto"/>
        <w:jc w:val="center"/>
        <w:rPr>
          <w:b/>
          <w:u w:val="single"/>
        </w:rPr>
      </w:pPr>
      <w:r w:rsidRPr="00614CDB">
        <w:rPr>
          <w:b/>
          <w:u w:val="single"/>
        </w:rPr>
        <w:t xml:space="preserve">Date and Time </w:t>
      </w:r>
      <w:r>
        <w:rPr>
          <w:b/>
          <w:u w:val="single"/>
        </w:rPr>
        <w:t>Period</w:t>
      </w:r>
      <w:r w:rsidRPr="00614CDB">
        <w:rPr>
          <w:b/>
          <w:u w:val="single"/>
        </w:rPr>
        <w:t xml:space="preserve"> (Provided in Universal Coordinated Time (UTC)) </w:t>
      </w:r>
    </w:p>
    <w:p w14:paraId="402464C4" w14:textId="77777777" w:rsidR="007F1C16" w:rsidRDefault="007F1C16" w:rsidP="007F1C16">
      <w:pPr>
        <w:spacing w:line="360" w:lineRule="auto"/>
        <w:rPr>
          <w:b/>
        </w:rPr>
      </w:pPr>
      <w:r>
        <w:rPr>
          <w:b/>
        </w:rPr>
        <w:t xml:space="preserve">                                                </w:t>
      </w:r>
    </w:p>
    <w:p w14:paraId="4F3A82DA" w14:textId="77777777" w:rsidR="007F1C16" w:rsidRPr="005A5E20" w:rsidRDefault="007F1C16" w:rsidP="007F1C16">
      <w:pPr>
        <w:spacing w:line="360" w:lineRule="auto"/>
        <w:ind w:left="720" w:firstLine="720"/>
        <w:rPr>
          <w:b/>
        </w:rPr>
      </w:pPr>
      <w:r w:rsidRPr="005A5E20">
        <w:rPr>
          <w:b/>
        </w:rPr>
        <w:t>Start</w:t>
      </w:r>
      <w:r>
        <w:rPr>
          <w:b/>
        </w:rPr>
        <w:t>ing</w:t>
      </w:r>
      <w:r w:rsidRPr="005A5E20">
        <w:rPr>
          <w:b/>
        </w:rPr>
        <w:t xml:space="preserve"> Time: </w:t>
      </w:r>
      <w:r>
        <w:rPr>
          <w:b/>
        </w:rPr>
        <w:tab/>
        <w:t>October 11</w:t>
      </w:r>
      <w:r w:rsidRPr="004D56FB">
        <w:rPr>
          <w:b/>
          <w:vertAlign w:val="superscript"/>
        </w:rPr>
        <w:t>th</w:t>
      </w:r>
      <w:r>
        <w:rPr>
          <w:b/>
        </w:rPr>
        <w:t>, 2024</w:t>
      </w:r>
      <w:r w:rsidRPr="005A5E20">
        <w:rPr>
          <w:b/>
        </w:rPr>
        <w:t xml:space="preserve"> </w:t>
      </w:r>
      <w:r>
        <w:rPr>
          <w:b/>
        </w:rPr>
        <w:t>@ 2:15am (UTC)</w:t>
      </w:r>
    </w:p>
    <w:p w14:paraId="12BAC242" w14:textId="77777777" w:rsidR="007F1C16" w:rsidRDefault="007F1C16" w:rsidP="007F1C16">
      <w:pPr>
        <w:spacing w:line="360" w:lineRule="auto"/>
        <w:ind w:left="720" w:firstLine="720"/>
        <w:rPr>
          <w:b/>
        </w:rPr>
      </w:pPr>
      <w:r w:rsidRPr="005A5E20">
        <w:rPr>
          <w:b/>
        </w:rPr>
        <w:t>End</w:t>
      </w:r>
      <w:r>
        <w:rPr>
          <w:b/>
        </w:rPr>
        <w:t>ing</w:t>
      </w:r>
      <w:r w:rsidRPr="005A5E20">
        <w:rPr>
          <w:b/>
        </w:rPr>
        <w:t xml:space="preserve"> Time: </w:t>
      </w:r>
      <w:r>
        <w:rPr>
          <w:b/>
        </w:rPr>
        <w:tab/>
        <w:t>October 11</w:t>
      </w:r>
      <w:r w:rsidRPr="003E7A90">
        <w:rPr>
          <w:b/>
          <w:vertAlign w:val="superscript"/>
        </w:rPr>
        <w:t>th</w:t>
      </w:r>
      <w:r>
        <w:rPr>
          <w:b/>
        </w:rPr>
        <w:t>, 2024</w:t>
      </w:r>
      <w:r w:rsidRPr="005A5E20">
        <w:rPr>
          <w:b/>
        </w:rPr>
        <w:t xml:space="preserve"> </w:t>
      </w:r>
      <w:r>
        <w:rPr>
          <w:b/>
        </w:rPr>
        <w:t>@ 6:59am (UTC)</w:t>
      </w:r>
    </w:p>
    <w:p w14:paraId="1AC82D12" w14:textId="77777777" w:rsidR="00174717" w:rsidRDefault="00174717" w:rsidP="00174717">
      <w:pPr>
        <w:spacing w:line="360" w:lineRule="auto"/>
      </w:pPr>
      <w:r>
        <w:t>//</w:t>
      </w:r>
    </w:p>
    <w:p w14:paraId="0C75D605" w14:textId="77777777" w:rsidR="00174717" w:rsidRDefault="00174717" w:rsidP="00174717">
      <w:pPr>
        <w:spacing w:line="360" w:lineRule="auto"/>
      </w:pPr>
      <w:r>
        <w:t>//</w:t>
      </w:r>
    </w:p>
    <w:p w14:paraId="1FA0466D" w14:textId="77777777" w:rsidR="00174717" w:rsidRDefault="00174717" w:rsidP="00174717">
      <w:pPr>
        <w:spacing w:line="360" w:lineRule="auto"/>
      </w:pPr>
      <w:r>
        <w:t>//</w:t>
      </w:r>
    </w:p>
    <w:p w14:paraId="62BA7772" w14:textId="77777777" w:rsidR="00174717" w:rsidRDefault="00174717" w:rsidP="00174717">
      <w:pPr>
        <w:spacing w:line="360" w:lineRule="auto"/>
      </w:pPr>
      <w:r>
        <w:t>//</w:t>
      </w:r>
    </w:p>
    <w:p w14:paraId="453B60C7" w14:textId="7F562843" w:rsidR="001F2C95" w:rsidRDefault="00174717" w:rsidP="00174717">
      <w:pPr>
        <w:spacing w:line="360" w:lineRule="auto"/>
      </w:pPr>
      <w:r>
        <w:t>//</w:t>
      </w:r>
    </w:p>
    <w:p w14:paraId="503C5EB5" w14:textId="77777777" w:rsidR="00C80EEC" w:rsidRPr="00947CF6" w:rsidRDefault="00C80EEC" w:rsidP="00C80EEC">
      <w:pPr>
        <w:spacing w:line="360" w:lineRule="auto"/>
        <w:jc w:val="center"/>
        <w:rPr>
          <w:b/>
          <w:u w:val="single"/>
        </w:rPr>
      </w:pPr>
      <w:r w:rsidRPr="00947CF6">
        <w:rPr>
          <w:b/>
          <w:u w:val="single"/>
        </w:rPr>
        <w:lastRenderedPageBreak/>
        <w:t>ITEMS TO BE SEIZED AND SEARCHED</w:t>
      </w:r>
    </w:p>
    <w:p w14:paraId="370A370C" w14:textId="18289A44" w:rsidR="00C80EEC" w:rsidRDefault="00C80EEC" w:rsidP="00C80EEC">
      <w:pPr>
        <w:overflowPunct w:val="0"/>
        <w:autoSpaceDE w:val="0"/>
        <w:autoSpaceDN w:val="0"/>
        <w:adjustRightInd w:val="0"/>
        <w:spacing w:line="360" w:lineRule="auto"/>
        <w:ind w:left="1080" w:hanging="1080"/>
        <w:jc w:val="center"/>
        <w:textAlignment w:val="baseline"/>
        <w:rPr>
          <w:b/>
          <w:u w:val="single"/>
        </w:rPr>
      </w:pPr>
      <w:r>
        <w:rPr>
          <w:b/>
          <w:u w:val="single"/>
        </w:rPr>
        <w:t>Information to be provided by AT&amp;T</w:t>
      </w:r>
    </w:p>
    <w:p w14:paraId="1DEE936A" w14:textId="77777777" w:rsidR="00C80EEC" w:rsidRDefault="00C80EEC" w:rsidP="00C80EEC">
      <w:pPr>
        <w:overflowPunct w:val="0"/>
        <w:autoSpaceDE w:val="0"/>
        <w:autoSpaceDN w:val="0"/>
        <w:adjustRightInd w:val="0"/>
        <w:spacing w:line="360" w:lineRule="auto"/>
        <w:textAlignment w:val="baseline"/>
        <w:rPr>
          <w:b/>
          <w:u w:val="single"/>
        </w:rPr>
      </w:pPr>
    </w:p>
    <w:p w14:paraId="649A0AFE" w14:textId="68AD3C51" w:rsidR="00C80EEC" w:rsidRDefault="00841D35" w:rsidP="00C80EEC">
      <w:pPr>
        <w:overflowPunct w:val="0"/>
        <w:autoSpaceDE w:val="0"/>
        <w:autoSpaceDN w:val="0"/>
        <w:adjustRightInd w:val="0"/>
        <w:spacing w:line="360" w:lineRule="auto"/>
        <w:textAlignment w:val="baseline"/>
      </w:pPr>
      <w:r>
        <w:t>AT&amp;T</w:t>
      </w:r>
      <w:r w:rsidR="00C80EEC" w:rsidRPr="00F6212F">
        <w:t xml:space="preserve"> </w:t>
      </w:r>
      <w:proofErr w:type="gramStart"/>
      <w:r w:rsidR="00C80EEC" w:rsidRPr="00F6212F">
        <w:t>shall</w:t>
      </w:r>
      <w:proofErr w:type="gramEnd"/>
      <w:r w:rsidR="00C80EEC" w:rsidRPr="00F6212F">
        <w:t xml:space="preserve"> provide responsive data pursuant to the following process:</w:t>
      </w:r>
    </w:p>
    <w:p w14:paraId="04A4A90A" w14:textId="77777777" w:rsidR="00C80EEC" w:rsidRPr="00F6212F" w:rsidRDefault="00C80EEC" w:rsidP="00C80EEC">
      <w:pPr>
        <w:overflowPunct w:val="0"/>
        <w:autoSpaceDE w:val="0"/>
        <w:autoSpaceDN w:val="0"/>
        <w:adjustRightInd w:val="0"/>
        <w:spacing w:line="360" w:lineRule="auto"/>
        <w:textAlignment w:val="baseline"/>
      </w:pPr>
    </w:p>
    <w:p w14:paraId="3BF5944A" w14:textId="63BF3062" w:rsidR="00C80EEC" w:rsidRDefault="00C80EEC" w:rsidP="00841D35">
      <w:pPr>
        <w:numPr>
          <w:ilvl w:val="0"/>
          <w:numId w:val="15"/>
        </w:numPr>
        <w:overflowPunct w:val="0"/>
        <w:autoSpaceDE w:val="0"/>
        <w:autoSpaceDN w:val="0"/>
        <w:adjustRightInd w:val="0"/>
        <w:spacing w:line="360" w:lineRule="auto"/>
        <w:textAlignment w:val="baseline"/>
      </w:pPr>
      <w:r>
        <w:t>AT&amp;T</w:t>
      </w:r>
      <w:r w:rsidRPr="00F6212F">
        <w:t xml:space="preserve"> shall query location history data based on the Initial Search Parameters in the Target Location</w:t>
      </w:r>
      <w:r>
        <w:t>(s)</w:t>
      </w:r>
      <w:r w:rsidRPr="00F6212F">
        <w:t>.</w:t>
      </w:r>
    </w:p>
    <w:p w14:paraId="5746A270" w14:textId="77777777" w:rsidR="00C80EEC" w:rsidRPr="00F6212F" w:rsidRDefault="00C80EEC" w:rsidP="00C80EEC">
      <w:pPr>
        <w:overflowPunct w:val="0"/>
        <w:autoSpaceDE w:val="0"/>
        <w:autoSpaceDN w:val="0"/>
        <w:adjustRightInd w:val="0"/>
        <w:spacing w:line="360" w:lineRule="auto"/>
        <w:ind w:left="1080"/>
        <w:textAlignment w:val="baseline"/>
      </w:pPr>
    </w:p>
    <w:p w14:paraId="4BD28E6F" w14:textId="77DFA556" w:rsidR="00C80EEC" w:rsidRPr="00F6212F" w:rsidRDefault="00C80EEC" w:rsidP="00841D35">
      <w:pPr>
        <w:numPr>
          <w:ilvl w:val="0"/>
          <w:numId w:val="15"/>
        </w:numPr>
        <w:overflowPunct w:val="0"/>
        <w:autoSpaceDE w:val="0"/>
        <w:autoSpaceDN w:val="0"/>
        <w:adjustRightInd w:val="0"/>
        <w:spacing w:line="360" w:lineRule="auto"/>
        <w:textAlignment w:val="baseline"/>
      </w:pPr>
      <w:r>
        <w:t xml:space="preserve">Each device corresponding to the location data </w:t>
      </w:r>
      <w:proofErr w:type="gramStart"/>
      <w:r>
        <w:t>to be provided</w:t>
      </w:r>
      <w:proofErr w:type="gramEnd"/>
      <w:r>
        <w:t xml:space="preserve"> by AT&amp;T </w:t>
      </w:r>
      <w:r w:rsidR="00070126">
        <w:t xml:space="preserve">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  </w:t>
      </w:r>
      <w:r>
        <w:t xml:space="preserve">Law enforcement will analyze this list to identify target devices who may have witnessed or likely participated in the </w:t>
      </w:r>
      <w:proofErr w:type="gramStart"/>
      <w:r>
        <w:t>aforementioned offenses</w:t>
      </w:r>
      <w:proofErr w:type="gramEnd"/>
      <w:r>
        <w:t xml:space="preserve">.  </w:t>
      </w:r>
    </w:p>
    <w:p w14:paraId="67AF19CE" w14:textId="77777777" w:rsidR="00C80EEC" w:rsidRPr="00F6212F" w:rsidRDefault="00C80EEC" w:rsidP="00C80EEC">
      <w:pPr>
        <w:overflowPunct w:val="0"/>
        <w:autoSpaceDE w:val="0"/>
        <w:autoSpaceDN w:val="0"/>
        <w:adjustRightInd w:val="0"/>
        <w:spacing w:line="360" w:lineRule="auto"/>
        <w:ind w:left="1080" w:hanging="1080"/>
        <w:textAlignment w:val="baseline"/>
      </w:pPr>
    </w:p>
    <w:p w14:paraId="437DD9BD" w14:textId="1C47708F" w:rsidR="00C80EEC" w:rsidRPr="00F6212F" w:rsidRDefault="00C80EEC" w:rsidP="00841D35">
      <w:pPr>
        <w:numPr>
          <w:ilvl w:val="0"/>
          <w:numId w:val="15"/>
        </w:numPr>
        <w:overflowPunct w:val="0"/>
        <w:autoSpaceDE w:val="0"/>
        <w:autoSpaceDN w:val="0"/>
        <w:adjustRightInd w:val="0"/>
        <w:spacing w:line="360" w:lineRule="auto"/>
        <w:textAlignment w:val="baseline"/>
      </w:pPr>
      <w:r w:rsidRPr="00F6212F">
        <w:t xml:space="preserve">Law enforcement shall review </w:t>
      </w:r>
      <w:r>
        <w:t xml:space="preserve">the list </w:t>
      </w:r>
      <w:r w:rsidRPr="00F6212F">
        <w:t xml:space="preserve">to remove devices that are not relevant to the investigation, for example, devices that were not in the location for a sufficient </w:t>
      </w:r>
      <w:proofErr w:type="gramStart"/>
      <w:r w:rsidRPr="00F6212F">
        <w:t>period of time</w:t>
      </w:r>
      <w:proofErr w:type="gramEnd"/>
      <w:r w:rsidRPr="00F6212F">
        <w:t xml:space="preserve">.  If additional location information for a given device is needed </w:t>
      </w:r>
      <w:proofErr w:type="gramStart"/>
      <w:r w:rsidRPr="00F6212F">
        <w:t>in order to</w:t>
      </w:r>
      <w:proofErr w:type="gramEnd"/>
      <w:r w:rsidRPr="00F6212F">
        <w:t xml:space="preserve"> determine whether that device is relevant to the investigation, law enforcement shall seek any additional information regarding those devices through </w:t>
      </w:r>
      <w:r>
        <w:t>additional</w:t>
      </w:r>
      <w:r w:rsidRPr="00F6212F">
        <w:t xml:space="preserve"> legal process.  The </w:t>
      </w:r>
      <w:r>
        <w:t>additional</w:t>
      </w:r>
      <w:r w:rsidRPr="00F6212F">
        <w:t xml:space="preserve"> legal process will request </w:t>
      </w:r>
      <w:r>
        <w:t>AT&amp;T to</w:t>
      </w:r>
      <w:r w:rsidRPr="00F6212F">
        <w:t xml:space="preserve"> provide additional location </w:t>
      </w:r>
      <w:r>
        <w:t>information</w:t>
      </w:r>
      <w:r w:rsidRPr="00F6212F">
        <w:t xml:space="preserve"> for the Time Period</w:t>
      </w:r>
      <w:r>
        <w:t>s</w:t>
      </w:r>
      <w:r w:rsidRPr="00F6212F">
        <w:t xml:space="preserve"> that fall outside of the </w:t>
      </w:r>
      <w:r>
        <w:t xml:space="preserve">initial search parameters of the </w:t>
      </w:r>
      <w:r w:rsidRPr="00F6212F">
        <w:t>Target Location</w:t>
      </w:r>
      <w:r>
        <w:t>(s)</w:t>
      </w:r>
      <w:r w:rsidRPr="00F6212F">
        <w:t>.  Th</w:t>
      </w:r>
      <w:r>
        <w:t>is</w:t>
      </w:r>
      <w:r w:rsidRPr="00F6212F">
        <w:t xml:space="preserve"> contextual location </w:t>
      </w:r>
      <w:r>
        <w:t>information</w:t>
      </w:r>
      <w:r w:rsidRPr="00F6212F">
        <w:t xml:space="preserve"> may assist law enforcement in identifying devices that were located outside the Target Location</w:t>
      </w:r>
      <w:r>
        <w:t>(s)</w:t>
      </w:r>
      <w:r w:rsidRPr="00F6212F">
        <w:t>, were not within the Target Location</w:t>
      </w:r>
      <w:r>
        <w:t>(s)</w:t>
      </w:r>
      <w:r w:rsidRPr="00F6212F">
        <w:t xml:space="preserve"> for a long enough period of time, were moving through the Target Location</w:t>
      </w:r>
      <w:r>
        <w:t>(s)</w:t>
      </w:r>
      <w:r w:rsidRPr="00F6212F">
        <w:t xml:space="preserve"> in a manner inconsistent with the facts of the underlying case, or otherwise are not relevant to the investigation</w:t>
      </w:r>
    </w:p>
    <w:p w14:paraId="4E1702B3" w14:textId="77777777" w:rsidR="00C80EEC" w:rsidRPr="00F6212F" w:rsidRDefault="00C80EEC" w:rsidP="00C80EEC">
      <w:pPr>
        <w:overflowPunct w:val="0"/>
        <w:autoSpaceDE w:val="0"/>
        <w:autoSpaceDN w:val="0"/>
        <w:adjustRightInd w:val="0"/>
        <w:spacing w:line="360" w:lineRule="auto"/>
        <w:ind w:left="1080" w:hanging="1080"/>
        <w:textAlignment w:val="baseline"/>
      </w:pPr>
    </w:p>
    <w:p w14:paraId="63CF5B1A" w14:textId="23A8222C" w:rsidR="00C80EEC" w:rsidRPr="00F6212F" w:rsidRDefault="00C80EEC" w:rsidP="00841D35">
      <w:pPr>
        <w:numPr>
          <w:ilvl w:val="0"/>
          <w:numId w:val="15"/>
        </w:numPr>
        <w:overflowPunct w:val="0"/>
        <w:autoSpaceDE w:val="0"/>
        <w:autoSpaceDN w:val="0"/>
        <w:adjustRightInd w:val="0"/>
        <w:spacing w:line="360" w:lineRule="auto"/>
        <w:textAlignment w:val="baseline"/>
      </w:pPr>
      <w:r w:rsidRPr="00F6212F">
        <w:lastRenderedPageBreak/>
        <w:t>For those device</w:t>
      </w:r>
      <w:r>
        <w:t xml:space="preserve">s </w:t>
      </w:r>
      <w:r w:rsidRPr="00F6212F">
        <w:t xml:space="preserve">identified as relevant pursuant to the process described above, law enforcement shall seek any additional information regarding those devices through further legal process.  Pursuant to legal process law enforcement will request that </w:t>
      </w:r>
      <w:r>
        <w:t>AT&amp;T provide</w:t>
      </w:r>
      <w:r w:rsidRPr="00F6212F">
        <w:t xml:space="preserve"> identifying information, as defined in 18 U.S.C. § 2703(c)(2), for the </w:t>
      </w:r>
      <w:r>
        <w:t>AT&amp;T accounts</w:t>
      </w:r>
      <w:r w:rsidRPr="00F6212F">
        <w:t xml:space="preserve"> associated with each identified device</w:t>
      </w:r>
      <w:r>
        <w:t>.</w:t>
      </w:r>
      <w:r w:rsidRPr="00F6212F">
        <w:t xml:space="preserve">  </w:t>
      </w:r>
    </w:p>
    <w:p w14:paraId="24E6D8A0" w14:textId="77777777" w:rsidR="00C80EEC" w:rsidRPr="000414EE" w:rsidRDefault="00C80EEC" w:rsidP="00C80EEC">
      <w:pPr>
        <w:overflowPunct w:val="0"/>
        <w:autoSpaceDE w:val="0"/>
        <w:autoSpaceDN w:val="0"/>
        <w:adjustRightInd w:val="0"/>
        <w:spacing w:line="360" w:lineRule="auto"/>
        <w:ind w:left="1080" w:hanging="1080"/>
        <w:textAlignment w:val="baseline"/>
        <w:rPr>
          <w:b/>
          <w:u w:val="single"/>
        </w:rPr>
      </w:pPr>
    </w:p>
    <w:p w14:paraId="47114658" w14:textId="6455E43A" w:rsidR="00C80EEC" w:rsidRPr="000414EE" w:rsidRDefault="00C80EEC" w:rsidP="00C80EEC">
      <w:pPr>
        <w:spacing w:line="360" w:lineRule="auto"/>
        <w:jc w:val="both"/>
      </w:pPr>
      <w:r w:rsidRPr="000414EE">
        <w:t xml:space="preserve">To the extent within </w:t>
      </w:r>
      <w:r>
        <w:t xml:space="preserve">AT&amp;T’s </w:t>
      </w:r>
      <w:r w:rsidRPr="000414EE">
        <w:t xml:space="preserve">possession, custody or control, </w:t>
      </w:r>
      <w:r>
        <w:t>AT&amp;T</w:t>
      </w:r>
      <w:r w:rsidRPr="000414EE">
        <w:t xml:space="preserve"> is directed to produce the following information associated with the </w:t>
      </w:r>
      <w:r>
        <w:t>target devices detailed below.  This information will</w:t>
      </w:r>
      <w:r w:rsidRPr="000414EE">
        <w:t xml:space="preserve"> be </w:t>
      </w:r>
      <w:r>
        <w:t xml:space="preserve">authorized for </w:t>
      </w:r>
      <w:r w:rsidRPr="000414EE">
        <w:t>review by law enforcement personnel</w:t>
      </w:r>
      <w:r>
        <w:t xml:space="preserve"> </w:t>
      </w:r>
      <w:r w:rsidRPr="000414EE">
        <w:t xml:space="preserve">who may </w:t>
      </w:r>
      <w:proofErr w:type="gramStart"/>
      <w:r w:rsidRPr="000414EE">
        <w:t>include</w:t>
      </w:r>
      <w:r>
        <w:t>:</w:t>
      </w:r>
      <w:proofErr w:type="gramEnd"/>
      <w:r w:rsidRPr="000414EE">
        <w:t xml:space="preserve"> law enforcement officers and agents, attorneys for the government, attorney support staff, agency personnel assisting the government in this investigation and outside technical experts under government control</w:t>
      </w:r>
      <w:r>
        <w:t xml:space="preserve">.  This review will be conducted of the </w:t>
      </w:r>
      <w:r w:rsidRPr="000414EE">
        <w:t xml:space="preserve">records produced by </w:t>
      </w:r>
      <w:r>
        <w:t>AT&amp;T</w:t>
      </w:r>
      <w:r w:rsidRPr="000414EE">
        <w:t xml:space="preserve"> </w:t>
      </w:r>
      <w:proofErr w:type="gramStart"/>
      <w:r w:rsidRPr="000414EE">
        <w:t>in order to</w:t>
      </w:r>
      <w:proofErr w:type="gramEnd"/>
      <w:r w:rsidRPr="000414EE">
        <w:t xml:space="preserve"> locate any evidence, fruits, and instrumentalities of </w:t>
      </w:r>
      <w:r>
        <w:t xml:space="preserve">the crimes of </w:t>
      </w:r>
      <w:r w:rsidR="00F07433">
        <w:t xml:space="preserve">Unlawful Delivery of </w:t>
      </w:r>
      <w:r w:rsidR="003624B3">
        <w:t>Marijuana</w:t>
      </w:r>
      <w:r w:rsidR="00F07433">
        <w:t xml:space="preserve"> (ORS 475</w:t>
      </w:r>
      <w:r w:rsidR="003624B3">
        <w:t>C</w:t>
      </w:r>
      <w:r w:rsidR="00F07433">
        <w:t>.</w:t>
      </w:r>
      <w:r w:rsidR="003624B3">
        <w:t>349</w:t>
      </w:r>
      <w:r w:rsidR="00F07433">
        <w:t>)</w:t>
      </w:r>
      <w:r w:rsidRPr="009A7624">
        <w:t xml:space="preserve">.  </w:t>
      </w:r>
    </w:p>
    <w:p w14:paraId="7CC47E19" w14:textId="77777777" w:rsidR="00C80EEC" w:rsidRPr="000414EE" w:rsidRDefault="00C80EEC" w:rsidP="00C80EEC">
      <w:pPr>
        <w:spacing w:line="360" w:lineRule="auto"/>
        <w:jc w:val="both"/>
      </w:pPr>
    </w:p>
    <w:p w14:paraId="6FF96CFE" w14:textId="77777777" w:rsidR="006A62AC" w:rsidRDefault="00C80EEC" w:rsidP="00CF5989">
      <w:pPr>
        <w:spacing w:line="360" w:lineRule="auto"/>
      </w:pPr>
      <w:r w:rsidRPr="002A70EB">
        <w:rPr>
          <w:b/>
          <w:i/>
        </w:rPr>
        <w:t>Location information</w:t>
      </w:r>
      <w:r w:rsidRPr="002A70EB">
        <w:rPr>
          <w:i/>
        </w:rPr>
        <w:t>.</w:t>
      </w:r>
      <w:r w:rsidRPr="000414EE">
        <w:t xml:space="preserve"> </w:t>
      </w:r>
      <w:r w:rsidR="00841D35" w:rsidRPr="00841D35">
        <w:t>All call, voice, text (SMS &amp; MMS), and data connection location information and transactions (registration of network events) related to all specialized carrier records that may be referred to as NELOS (Network Event Location System) or Location Database of Record (“</w:t>
      </w:r>
      <w:proofErr w:type="spellStart"/>
      <w:r w:rsidR="00841D35" w:rsidRPr="00841D35">
        <w:t>LocDbor</w:t>
      </w:r>
      <w:proofErr w:type="spellEnd"/>
      <w:r w:rsidR="00841D35" w:rsidRPr="00841D35">
        <w:t xml:space="preserve">”); RTT (Round Trip Time/Return Trip Time/Real Time Tool); PCMD (Per Call Measurement Data); </w:t>
      </w:r>
      <w:r w:rsidR="00BF2F58" w:rsidRPr="00BF2F58">
        <w:t>Virtual Mobile Locate (</w:t>
      </w:r>
      <w:proofErr w:type="spellStart"/>
      <w:r w:rsidR="00BF2F58" w:rsidRPr="00BF2F58">
        <w:t>vLMC</w:t>
      </w:r>
      <w:proofErr w:type="spellEnd"/>
      <w:r w:rsidR="00BF2F58" w:rsidRPr="00BF2F58">
        <w:t xml:space="preserve">), </w:t>
      </w:r>
      <w:r w:rsidR="00841D35" w:rsidRPr="00841D35">
        <w:t xml:space="preserve">TDOA (Time Difference of Arrival) or Timing Advance (TA) Information; Mediation Records; E9-1-1, and/or Historical GPS/Mobile Locate Information which shows GPS location (longitude and latitude) and cell-site and sector of the device in relationship to the network when connected to the network for the above referenced account, and the dates and times of all the aforementioned location recordings and location history data generated from devices that reported a location within the geographical regions bounded by the </w:t>
      </w:r>
      <w:r>
        <w:t>aforementioned</w:t>
      </w:r>
      <w:r w:rsidRPr="009A7624">
        <w:t xml:space="preserve"> latitudinal and longitudinal coordinates</w:t>
      </w:r>
      <w:r>
        <w:t xml:space="preserve"> and </w:t>
      </w:r>
      <w:r w:rsidRPr="009A7624">
        <w:t>search radius</w:t>
      </w:r>
      <w:r>
        <w:t xml:space="preserve"> from</w:t>
      </w:r>
      <w:r w:rsidR="006A62AC">
        <w:t>:</w:t>
      </w:r>
    </w:p>
    <w:p w14:paraId="7F57497A" w14:textId="77777777" w:rsidR="008237DC" w:rsidRPr="001C1315" w:rsidRDefault="008237DC" w:rsidP="008237DC">
      <w:pPr>
        <w:pStyle w:val="ListParagraph"/>
        <w:numPr>
          <w:ilvl w:val="0"/>
          <w:numId w:val="29"/>
        </w:numPr>
        <w:spacing w:line="360" w:lineRule="auto"/>
        <w:rPr>
          <w:b/>
        </w:rPr>
      </w:pPr>
      <w:r w:rsidRPr="001C1315">
        <w:rPr>
          <w:b/>
          <w:bCs/>
        </w:rPr>
        <w:t>Location 1</w:t>
      </w:r>
      <w:proofErr w:type="gramStart"/>
      <w:r>
        <w:t xml:space="preserve">: </w:t>
      </w:r>
      <w:r w:rsidRPr="000414EE">
        <w:t xml:space="preserve"> </w:t>
      </w:r>
      <w:r>
        <w:rPr>
          <w:bCs/>
        </w:rPr>
        <w:t>October</w:t>
      </w:r>
      <w:proofErr w:type="gramEnd"/>
      <w:r w:rsidRPr="001C1315">
        <w:rPr>
          <w:bCs/>
        </w:rPr>
        <w:t xml:space="preserve"> 10</w:t>
      </w:r>
      <w:r w:rsidRPr="001C1315">
        <w:rPr>
          <w:bCs/>
          <w:vertAlign w:val="superscript"/>
        </w:rPr>
        <w:t>th</w:t>
      </w:r>
      <w:r w:rsidRPr="001C1315">
        <w:rPr>
          <w:bCs/>
        </w:rPr>
        <w:t xml:space="preserve">, </w:t>
      </w:r>
      <w:proofErr w:type="gramStart"/>
      <w:r w:rsidRPr="001C1315">
        <w:rPr>
          <w:bCs/>
        </w:rPr>
        <w:t>2024</w:t>
      </w:r>
      <w:proofErr w:type="gramEnd"/>
      <w:r w:rsidRPr="001C1315">
        <w:rPr>
          <w:bCs/>
        </w:rPr>
        <w:t xml:space="preserve"> </w:t>
      </w:r>
      <w:r>
        <w:rPr>
          <w:bCs/>
        </w:rPr>
        <w:t>at</w:t>
      </w:r>
      <w:r w:rsidRPr="001C1315">
        <w:rPr>
          <w:bCs/>
        </w:rPr>
        <w:t xml:space="preserve"> </w:t>
      </w:r>
      <w:r>
        <w:rPr>
          <w:bCs/>
        </w:rPr>
        <w:t>5</w:t>
      </w:r>
      <w:r w:rsidRPr="001C1315">
        <w:rPr>
          <w:bCs/>
        </w:rPr>
        <w:t>:</w:t>
      </w:r>
      <w:r>
        <w:rPr>
          <w:bCs/>
        </w:rPr>
        <w:t>03p</w:t>
      </w:r>
      <w:r w:rsidRPr="001C1315">
        <w:rPr>
          <w:bCs/>
        </w:rPr>
        <w:t xml:space="preserve">m </w:t>
      </w:r>
      <w:r>
        <w:rPr>
          <w:bCs/>
        </w:rPr>
        <w:t>(UTC) to</w:t>
      </w:r>
      <w:r w:rsidRPr="001C1315">
        <w:rPr>
          <w:bCs/>
        </w:rPr>
        <w:t xml:space="preserve"> </w:t>
      </w:r>
      <w:r>
        <w:rPr>
          <w:bCs/>
        </w:rPr>
        <w:t>October 11</w:t>
      </w:r>
      <w:r w:rsidRPr="00182DA2">
        <w:rPr>
          <w:bCs/>
          <w:vertAlign w:val="superscript"/>
        </w:rPr>
        <w:t>th</w:t>
      </w:r>
      <w:r>
        <w:rPr>
          <w:bCs/>
        </w:rPr>
        <w:t xml:space="preserve">, </w:t>
      </w:r>
      <w:proofErr w:type="gramStart"/>
      <w:r>
        <w:rPr>
          <w:bCs/>
        </w:rPr>
        <w:t>2024</w:t>
      </w:r>
      <w:proofErr w:type="gramEnd"/>
      <w:r>
        <w:rPr>
          <w:bCs/>
        </w:rPr>
        <w:t xml:space="preserve"> at 1</w:t>
      </w:r>
      <w:r w:rsidRPr="001C1315">
        <w:rPr>
          <w:bCs/>
        </w:rPr>
        <w:t>:</w:t>
      </w:r>
      <w:r>
        <w:rPr>
          <w:bCs/>
        </w:rPr>
        <w:t>2</w:t>
      </w:r>
      <w:r w:rsidRPr="001C1315">
        <w:rPr>
          <w:bCs/>
        </w:rPr>
        <w:t>8am (UTC)</w:t>
      </w:r>
    </w:p>
    <w:p w14:paraId="52AADAEF" w14:textId="77777777" w:rsidR="008237DC" w:rsidRPr="00E15CB3" w:rsidRDefault="008237DC" w:rsidP="008237DC">
      <w:pPr>
        <w:pStyle w:val="ListParagraph"/>
        <w:numPr>
          <w:ilvl w:val="0"/>
          <w:numId w:val="29"/>
        </w:numPr>
        <w:spacing w:line="360" w:lineRule="auto"/>
        <w:rPr>
          <w:b/>
        </w:rPr>
      </w:pPr>
      <w:r>
        <w:rPr>
          <w:b/>
          <w:bCs/>
        </w:rPr>
        <w:t>Location 2</w:t>
      </w:r>
      <w:proofErr w:type="gramStart"/>
      <w:r w:rsidRPr="001C1315">
        <w:rPr>
          <w:b/>
        </w:rPr>
        <w:t>:</w:t>
      </w:r>
      <w:r>
        <w:rPr>
          <w:b/>
        </w:rPr>
        <w:t xml:space="preserve">  </w:t>
      </w:r>
      <w:r>
        <w:rPr>
          <w:bCs/>
        </w:rPr>
        <w:t>October</w:t>
      </w:r>
      <w:proofErr w:type="gramEnd"/>
      <w:r>
        <w:rPr>
          <w:bCs/>
        </w:rPr>
        <w:t xml:space="preserve"> 11</w:t>
      </w:r>
      <w:r w:rsidRPr="00E15CB3">
        <w:rPr>
          <w:bCs/>
          <w:vertAlign w:val="superscript"/>
        </w:rPr>
        <w:t>th</w:t>
      </w:r>
      <w:r w:rsidRPr="00E15CB3">
        <w:rPr>
          <w:bCs/>
        </w:rPr>
        <w:t xml:space="preserve">, </w:t>
      </w:r>
      <w:proofErr w:type="gramStart"/>
      <w:r w:rsidRPr="00E15CB3">
        <w:rPr>
          <w:bCs/>
        </w:rPr>
        <w:t>2024</w:t>
      </w:r>
      <w:proofErr w:type="gramEnd"/>
      <w:r w:rsidRPr="00E15CB3">
        <w:rPr>
          <w:bCs/>
        </w:rPr>
        <w:t xml:space="preserve"> from </w:t>
      </w:r>
      <w:r>
        <w:rPr>
          <w:bCs/>
        </w:rPr>
        <w:t>2</w:t>
      </w:r>
      <w:r w:rsidRPr="00E15CB3">
        <w:rPr>
          <w:bCs/>
        </w:rPr>
        <w:t>:</w:t>
      </w:r>
      <w:r>
        <w:rPr>
          <w:bCs/>
        </w:rPr>
        <w:t>15</w:t>
      </w:r>
      <w:r w:rsidRPr="00E15CB3">
        <w:rPr>
          <w:bCs/>
        </w:rPr>
        <w:t xml:space="preserve">am to </w:t>
      </w:r>
      <w:r>
        <w:rPr>
          <w:bCs/>
        </w:rPr>
        <w:t>6</w:t>
      </w:r>
      <w:r w:rsidRPr="00E15CB3">
        <w:rPr>
          <w:bCs/>
        </w:rPr>
        <w:t>:</w:t>
      </w:r>
      <w:r>
        <w:rPr>
          <w:bCs/>
        </w:rPr>
        <w:t>59</w:t>
      </w:r>
      <w:r w:rsidRPr="00E15CB3">
        <w:rPr>
          <w:bCs/>
        </w:rPr>
        <w:t>am (UTC)</w:t>
      </w:r>
    </w:p>
    <w:p w14:paraId="7616305D" w14:textId="71FC40FE" w:rsidR="00C80EEC" w:rsidRPr="008237DC" w:rsidRDefault="006A62AC" w:rsidP="00CF5989">
      <w:pPr>
        <w:spacing w:line="360" w:lineRule="auto"/>
        <w:rPr>
          <w:b/>
          <w:color w:val="BFBFBF" w:themeColor="background1" w:themeShade="BF"/>
        </w:rPr>
      </w:pPr>
      <w:r w:rsidRPr="008237DC">
        <w:rPr>
          <w:b/>
          <w:color w:val="BFBFBF" w:themeColor="background1" w:themeShade="BF"/>
        </w:rPr>
        <w:t>//</w:t>
      </w:r>
    </w:p>
    <w:p w14:paraId="5EF7EA0C" w14:textId="495CE6D0" w:rsidR="002236B8" w:rsidRPr="008237DC" w:rsidRDefault="002236B8" w:rsidP="00CF5989">
      <w:pPr>
        <w:spacing w:line="360" w:lineRule="auto"/>
        <w:rPr>
          <w:b/>
          <w:color w:val="BFBFBF" w:themeColor="background1" w:themeShade="BF"/>
        </w:rPr>
      </w:pPr>
      <w:r w:rsidRPr="008237DC">
        <w:rPr>
          <w:b/>
          <w:color w:val="BFBFBF" w:themeColor="background1" w:themeShade="BF"/>
        </w:rPr>
        <w:t>//</w:t>
      </w:r>
    </w:p>
    <w:p w14:paraId="0256083C" w14:textId="4356F0F9" w:rsidR="008237DC" w:rsidRPr="008237DC" w:rsidRDefault="008237DC" w:rsidP="00CF5989">
      <w:pPr>
        <w:spacing w:line="360" w:lineRule="auto"/>
        <w:rPr>
          <w:b/>
          <w:color w:val="BFBFBF" w:themeColor="background1" w:themeShade="BF"/>
        </w:rPr>
      </w:pPr>
      <w:r w:rsidRPr="008237DC">
        <w:rPr>
          <w:b/>
          <w:color w:val="BFBFBF" w:themeColor="background1" w:themeShade="BF"/>
        </w:rPr>
        <w:t>//</w:t>
      </w:r>
    </w:p>
    <w:p w14:paraId="4C4A5B6B" w14:textId="4C99F483" w:rsidR="00C80EEC" w:rsidRPr="000414EE" w:rsidRDefault="00C80EEC" w:rsidP="00841D35">
      <w:pPr>
        <w:pStyle w:val="ListParagraph"/>
        <w:numPr>
          <w:ilvl w:val="0"/>
          <w:numId w:val="14"/>
        </w:numPr>
        <w:tabs>
          <w:tab w:val="left" w:pos="720"/>
        </w:tabs>
        <w:spacing w:line="360" w:lineRule="auto"/>
        <w:jc w:val="both"/>
      </w:pPr>
      <w:r w:rsidRPr="009A7624">
        <w:lastRenderedPageBreak/>
        <w:t xml:space="preserve">Each device corresponding to the location data </w:t>
      </w:r>
      <w:proofErr w:type="gramStart"/>
      <w:r w:rsidRPr="009A7624">
        <w:t>to be provided</w:t>
      </w:r>
      <w:proofErr w:type="gramEnd"/>
      <w:r w:rsidRPr="009A7624">
        <w:t xml:space="preserve"> by </w:t>
      </w:r>
      <w:r>
        <w:t>AT&amp;T</w:t>
      </w:r>
      <w:r w:rsidRPr="009A7624">
        <w:t xml:space="preserve"> </w:t>
      </w:r>
      <w:r w:rsidR="00070126">
        <w:t>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w:t>
      </w:r>
      <w:r>
        <w:t xml:space="preserve"> </w:t>
      </w:r>
      <w:r w:rsidRPr="002D434C">
        <w:t xml:space="preserve"> Law enforcement will analyze this location data to identify user</w:t>
      </w:r>
      <w:r>
        <w:t>(</w:t>
      </w:r>
      <w:r w:rsidRPr="002D434C">
        <w:t>s</w:t>
      </w:r>
      <w:r>
        <w:t>)</w:t>
      </w:r>
      <w:r w:rsidRPr="002D434C">
        <w:t xml:space="preserve"> who may have witnessed or participated in the subject offense</w:t>
      </w:r>
      <w:r>
        <w:t>(</w:t>
      </w:r>
      <w:r w:rsidRPr="002D434C">
        <w:t>s</w:t>
      </w:r>
      <w:r>
        <w:t>)</w:t>
      </w:r>
      <w:r w:rsidRPr="002D434C">
        <w:t xml:space="preserve"> and will seek any additional information regarding those device</w:t>
      </w:r>
      <w:r>
        <w:t>(</w:t>
      </w:r>
      <w:r w:rsidRPr="002D434C">
        <w:t>s</w:t>
      </w:r>
      <w:r>
        <w:t>)</w:t>
      </w:r>
      <w:r w:rsidRPr="002D434C">
        <w:t xml:space="preserve"> through further legal </w:t>
      </w:r>
      <w:proofErr w:type="gramStart"/>
      <w:r w:rsidRPr="002D434C">
        <w:t>process</w:t>
      </w:r>
      <w:proofErr w:type="gramEnd"/>
      <w:r>
        <w:t>.  Those devices that, based upon the analysis of their location information and believed to be unrelated will be removed from further inquiry or investigation</w:t>
      </w:r>
      <w:r w:rsidRPr="000414EE">
        <w:t>.</w:t>
      </w:r>
    </w:p>
    <w:p w14:paraId="5BA1E69F" w14:textId="77777777" w:rsidR="00C80EEC" w:rsidRPr="000414EE" w:rsidRDefault="00C80EEC" w:rsidP="00C80EEC">
      <w:pPr>
        <w:tabs>
          <w:tab w:val="left" w:pos="720"/>
        </w:tabs>
        <w:spacing w:line="360" w:lineRule="auto"/>
        <w:jc w:val="both"/>
      </w:pPr>
    </w:p>
    <w:p w14:paraId="6D1937ED" w14:textId="50D07D13" w:rsidR="00C80EEC" w:rsidRPr="009A7624" w:rsidRDefault="00C80EEC" w:rsidP="00841D35">
      <w:pPr>
        <w:pStyle w:val="ListParagraph"/>
        <w:numPr>
          <w:ilvl w:val="0"/>
          <w:numId w:val="14"/>
        </w:numPr>
        <w:tabs>
          <w:tab w:val="left" w:pos="720"/>
        </w:tabs>
        <w:spacing w:line="360" w:lineRule="auto"/>
        <w:jc w:val="both"/>
        <w:rPr>
          <w:shd w:val="clear" w:color="auto" w:fill="FFFFFF"/>
        </w:rPr>
      </w:pPr>
      <w:r w:rsidRPr="009A7624">
        <w:rPr>
          <w:shd w:val="clear" w:color="auto" w:fill="FFFFFF"/>
        </w:rPr>
        <w:t>For those accounts identified as relevant to the ongoing investigation through an analysis of provided records, and upon demand</w:t>
      </w:r>
      <w:r>
        <w:rPr>
          <w:shd w:val="clear" w:color="auto" w:fill="FFFFFF"/>
        </w:rPr>
        <w:t xml:space="preserve"> through additional legal process</w:t>
      </w:r>
      <w:r w:rsidRPr="009A7624">
        <w:rPr>
          <w:shd w:val="clear" w:color="auto" w:fill="FFFFFF"/>
        </w:rPr>
        <w:t xml:space="preserve">, </w:t>
      </w:r>
      <w:r>
        <w:rPr>
          <w:shd w:val="clear" w:color="auto" w:fill="FFFFFF"/>
        </w:rPr>
        <w:t xml:space="preserve">AT&amp;T </w:t>
      </w:r>
      <w:r w:rsidRPr="009A7624">
        <w:rPr>
          <w:shd w:val="clear" w:color="auto" w:fill="FFFFFF"/>
        </w:rPr>
        <w:t xml:space="preserve">shall provide additional location history outside of the pre-defined area for those relevant accounts to determine path of travel.  This additional location history shall not exceed 30 minutes plus or minus the time frames listed above (The purpose of path of travel/contextual location points is to eliminate outlier points where, from the surrounding data, it becomes clear the reported point(s) are not indicative of the device being within the scope of the warrant or being relevant to the criminal investigation.)  </w:t>
      </w:r>
    </w:p>
    <w:p w14:paraId="7B837AF3" w14:textId="77777777" w:rsidR="00C80EEC" w:rsidRPr="009A7624" w:rsidRDefault="00C80EEC" w:rsidP="00C80EEC">
      <w:pPr>
        <w:pStyle w:val="ListParagraph"/>
        <w:rPr>
          <w:shd w:val="clear" w:color="auto" w:fill="FFFFFF"/>
        </w:rPr>
      </w:pPr>
    </w:p>
    <w:p w14:paraId="7E10C638" w14:textId="3683AB1B" w:rsidR="00C80EEC" w:rsidRDefault="00C80EEC" w:rsidP="00841D35">
      <w:pPr>
        <w:pStyle w:val="ListParagraph"/>
        <w:numPr>
          <w:ilvl w:val="0"/>
          <w:numId w:val="14"/>
        </w:numPr>
        <w:spacing w:line="360" w:lineRule="auto"/>
        <w:rPr>
          <w:shd w:val="clear" w:color="auto" w:fill="FFFFFF"/>
        </w:rPr>
      </w:pPr>
      <w:r w:rsidRPr="009A7624">
        <w:rPr>
          <w:shd w:val="clear" w:color="auto" w:fill="FFFFFF"/>
        </w:rPr>
        <w:t xml:space="preserve">For those accounts identified as relevant to the ongoing investigation through an analysis of provided records, and upon demand, </w:t>
      </w:r>
      <w:r>
        <w:rPr>
          <w:shd w:val="clear" w:color="auto" w:fill="FFFFFF"/>
        </w:rPr>
        <w:t xml:space="preserve">AT&amp;T </w:t>
      </w:r>
      <w:r w:rsidRPr="009A7624">
        <w:rPr>
          <w:shd w:val="clear" w:color="auto" w:fill="FFFFFF"/>
        </w:rPr>
        <w:t xml:space="preserve">shall provide the unique identifiers for each wireless device that generated a </w:t>
      </w:r>
      <w:r w:rsidR="00841D35" w:rsidRPr="00841D35">
        <w:rPr>
          <w:shd w:val="clear" w:color="auto" w:fill="FFFFFF"/>
        </w:rPr>
        <w:t>NELOS (Network Event Location System) or Location Database of Record (“</w:t>
      </w:r>
      <w:proofErr w:type="spellStart"/>
      <w:r w:rsidR="00841D35" w:rsidRPr="00841D35">
        <w:rPr>
          <w:shd w:val="clear" w:color="auto" w:fill="FFFFFF"/>
        </w:rPr>
        <w:t>LocDbor</w:t>
      </w:r>
      <w:proofErr w:type="spellEnd"/>
      <w:r w:rsidR="00841D35" w:rsidRPr="00841D35">
        <w:rPr>
          <w:shd w:val="clear" w:color="auto" w:fill="FFFFFF"/>
        </w:rPr>
        <w:t xml:space="preserve">”); </w:t>
      </w:r>
      <w:r w:rsidR="00A006DC">
        <w:rPr>
          <w:shd w:val="clear" w:color="auto" w:fill="FFFFFF"/>
        </w:rPr>
        <w:t>Virtual Mobile Locate (</w:t>
      </w:r>
      <w:proofErr w:type="spellStart"/>
      <w:r w:rsidR="00A006DC">
        <w:rPr>
          <w:shd w:val="clear" w:color="auto" w:fill="FFFFFF"/>
        </w:rPr>
        <w:t>vLMC</w:t>
      </w:r>
      <w:proofErr w:type="spellEnd"/>
      <w:r w:rsidR="00A006DC">
        <w:rPr>
          <w:shd w:val="clear" w:color="auto" w:fill="FFFFFF"/>
        </w:rPr>
        <w:t xml:space="preserve">), </w:t>
      </w:r>
      <w:r w:rsidR="00841D35" w:rsidRPr="00841D35">
        <w:rPr>
          <w:shd w:val="clear" w:color="auto" w:fill="FFFFFF"/>
        </w:rPr>
        <w:t xml:space="preserve">RTT (Round Trip Time/Return Trip Time/Real Time Tool); PCMD (Per Call Measurement Data); TDOA (Time Difference of Arrival) or Timing Advance (TA) </w:t>
      </w:r>
      <w:r w:rsidRPr="009A7624">
        <w:rPr>
          <w:shd w:val="clear" w:color="auto" w:fill="FFFFFF"/>
        </w:rPr>
        <w:t>record within the geo-fenced search area for each location, including International Mobile Subscriber Identity (“IMSI”), International Mobile Equipment Identity (“IMEI), Service Type, Start/End Time of connection, Start/End Cell, End Timing Advance (Miles), End Latitude (degrees), End Longitude (degrees)</w:t>
      </w:r>
    </w:p>
    <w:p w14:paraId="64913B9E" w14:textId="77777777" w:rsidR="00C80EEC" w:rsidRPr="009A7624" w:rsidRDefault="00C80EEC" w:rsidP="00C80EEC">
      <w:pPr>
        <w:spacing w:line="360" w:lineRule="auto"/>
        <w:rPr>
          <w:shd w:val="clear" w:color="auto" w:fill="FFFFFF"/>
        </w:rPr>
      </w:pPr>
    </w:p>
    <w:p w14:paraId="398C1D4B" w14:textId="47062735" w:rsidR="00DF1DCF" w:rsidRPr="00B56722" w:rsidRDefault="00C80EEC" w:rsidP="00841D35">
      <w:pPr>
        <w:pStyle w:val="ListParagraph"/>
        <w:numPr>
          <w:ilvl w:val="0"/>
          <w:numId w:val="14"/>
        </w:numPr>
        <w:tabs>
          <w:tab w:val="left" w:pos="720"/>
        </w:tabs>
        <w:spacing w:line="360" w:lineRule="auto"/>
        <w:jc w:val="both"/>
      </w:pPr>
      <w:r w:rsidRPr="000414EE">
        <w:rPr>
          <w:shd w:val="clear" w:color="auto" w:fill="FFFFFF"/>
        </w:rPr>
        <w:lastRenderedPageBreak/>
        <w:t xml:space="preserve">For those </w:t>
      </w:r>
      <w:r>
        <w:rPr>
          <w:shd w:val="clear" w:color="auto" w:fill="FFFFFF"/>
        </w:rPr>
        <w:t xml:space="preserve">remaining </w:t>
      </w:r>
      <w:r w:rsidRPr="000414EE">
        <w:rPr>
          <w:shd w:val="clear" w:color="auto" w:fill="FFFFFF"/>
        </w:rPr>
        <w:t xml:space="preserve">accounts identified as relevant to the ongoing investigation through an analysis of provided records, and upon </w:t>
      </w:r>
      <w:r>
        <w:rPr>
          <w:shd w:val="clear" w:color="auto" w:fill="FFFFFF"/>
        </w:rPr>
        <w:t>further legal process</w:t>
      </w:r>
      <w:r w:rsidRPr="000414EE">
        <w:rPr>
          <w:shd w:val="clear" w:color="auto" w:fill="FFFFFF"/>
        </w:rPr>
        <w:t xml:space="preserve">, </w:t>
      </w:r>
      <w:r>
        <w:rPr>
          <w:shd w:val="clear" w:color="auto" w:fill="FFFFFF"/>
        </w:rPr>
        <w:t>AT&amp;T</w:t>
      </w:r>
      <w:r w:rsidRPr="000414EE">
        <w:rPr>
          <w:shd w:val="clear" w:color="auto" w:fill="FFFFFF"/>
        </w:rPr>
        <w:t xml:space="preserve"> shall provide </w:t>
      </w:r>
      <w:r>
        <w:rPr>
          <w:shd w:val="clear" w:color="auto" w:fill="FFFFFF"/>
        </w:rPr>
        <w:t>identifying information in the form of subscriber information</w:t>
      </w:r>
      <w:r w:rsidRPr="000414EE">
        <w:rPr>
          <w:shd w:val="clear" w:color="auto" w:fill="FFFFFF"/>
        </w:rPr>
        <w:t xml:space="preserve"> </w:t>
      </w:r>
      <w:r>
        <w:rPr>
          <w:shd w:val="clear" w:color="auto" w:fill="FFFFFF"/>
        </w:rPr>
        <w:t xml:space="preserve">to </w:t>
      </w:r>
      <w:proofErr w:type="gramStart"/>
      <w:r>
        <w:rPr>
          <w:shd w:val="clear" w:color="auto" w:fill="FFFFFF"/>
        </w:rPr>
        <w:t>include:</w:t>
      </w:r>
      <w:proofErr w:type="gramEnd"/>
      <w:r>
        <w:rPr>
          <w:shd w:val="clear" w:color="auto" w:fill="FFFFFF"/>
        </w:rPr>
        <w:t xml:space="preserve"> subscriber’s name, email addresses and SMS account recovery target telephone number for those AT&amp;T accounts.  </w:t>
      </w:r>
    </w:p>
    <w:p w14:paraId="44DDCB2A" w14:textId="77777777" w:rsidR="00B56722" w:rsidRDefault="00B56722" w:rsidP="00B56722">
      <w:pPr>
        <w:pStyle w:val="ListParagraph"/>
      </w:pPr>
    </w:p>
    <w:p w14:paraId="66CE0356" w14:textId="49E31685" w:rsidR="00B56722" w:rsidRPr="00947CF6" w:rsidRDefault="00B56722" w:rsidP="00B56722">
      <w:pPr>
        <w:tabs>
          <w:tab w:val="left" w:pos="720"/>
        </w:tabs>
        <w:spacing w:line="360" w:lineRule="auto"/>
        <w:jc w:val="center"/>
        <w:rPr>
          <w:b/>
          <w:u w:val="single"/>
        </w:rPr>
      </w:pPr>
      <w:r>
        <w:rPr>
          <w:b/>
          <w:u w:val="single"/>
        </w:rPr>
        <w:t>Verizon</w:t>
      </w:r>
    </w:p>
    <w:p w14:paraId="0862E4CC" w14:textId="77777777" w:rsidR="00B56722" w:rsidRDefault="00B56722" w:rsidP="00B56722">
      <w:pPr>
        <w:pStyle w:val="PlainText"/>
        <w:spacing w:line="360" w:lineRule="auto"/>
        <w:ind w:left="720"/>
        <w:rPr>
          <w:b/>
          <w:u w:val="single"/>
        </w:rPr>
      </w:pPr>
    </w:p>
    <w:p w14:paraId="54F009ED" w14:textId="56A3BEF4" w:rsidR="00B56722" w:rsidRDefault="00B56722" w:rsidP="00B56722">
      <w:pPr>
        <w:pStyle w:val="ListParagraph"/>
        <w:numPr>
          <w:ilvl w:val="0"/>
          <w:numId w:val="1"/>
        </w:numPr>
        <w:spacing w:line="360" w:lineRule="auto"/>
      </w:pPr>
      <w:r>
        <w:t xml:space="preserve">     I seek </w:t>
      </w:r>
      <w:r w:rsidRPr="00DB1BA3">
        <w:t>search warrant</w:t>
      </w:r>
      <w:r>
        <w:t xml:space="preserve">s, </w:t>
      </w:r>
      <w:r w:rsidRPr="00DB1BA3">
        <w:t xml:space="preserve">authorizing the </w:t>
      </w:r>
      <w:r>
        <w:t>search, seizure and analysis of the following records maintained and administered by Verizon, located at:</w:t>
      </w:r>
    </w:p>
    <w:p w14:paraId="17B99C32" w14:textId="77777777" w:rsidR="00B56722" w:rsidRDefault="00B56722" w:rsidP="00B56722">
      <w:pPr>
        <w:pStyle w:val="ListParagraph"/>
        <w:spacing w:line="360" w:lineRule="auto"/>
      </w:pPr>
    </w:p>
    <w:p w14:paraId="46A9EE80" w14:textId="70F53382" w:rsidR="00B56722" w:rsidRDefault="00B56722" w:rsidP="00B56722">
      <w:pPr>
        <w:ind w:left="1440" w:firstLine="720"/>
        <w:rPr>
          <w:b/>
        </w:rPr>
      </w:pPr>
      <w:bookmarkStart w:id="19" w:name="_Hlk150790021"/>
      <w:r>
        <w:rPr>
          <w:b/>
        </w:rPr>
        <w:t>Verizon</w:t>
      </w:r>
    </w:p>
    <w:bookmarkEnd w:id="19"/>
    <w:p w14:paraId="09C5E97B" w14:textId="51987B70" w:rsidR="00B56722" w:rsidRPr="003250D6" w:rsidRDefault="00B56722" w:rsidP="00B56722">
      <w:pPr>
        <w:ind w:left="1440" w:firstLine="720"/>
        <w:rPr>
          <w:b/>
        </w:rPr>
      </w:pPr>
      <w:r>
        <w:rPr>
          <w:b/>
        </w:rPr>
        <w:t>Attn: VSAT</w:t>
      </w:r>
    </w:p>
    <w:p w14:paraId="002F7128" w14:textId="5A9387E9" w:rsidR="00B56722" w:rsidRPr="003250D6" w:rsidRDefault="00B56722" w:rsidP="00B56722">
      <w:pPr>
        <w:ind w:left="1440" w:firstLine="720"/>
        <w:rPr>
          <w:b/>
        </w:rPr>
      </w:pPr>
      <w:r>
        <w:rPr>
          <w:b/>
        </w:rPr>
        <w:t>180 Washington Valley Rd</w:t>
      </w:r>
    </w:p>
    <w:p w14:paraId="3714B80A" w14:textId="679FBE8B" w:rsidR="00B56722" w:rsidRPr="003250D6" w:rsidRDefault="00B56722" w:rsidP="00B56722">
      <w:pPr>
        <w:ind w:left="1440" w:firstLine="720"/>
        <w:rPr>
          <w:b/>
        </w:rPr>
      </w:pPr>
      <w:r>
        <w:rPr>
          <w:b/>
        </w:rPr>
        <w:t>Bedminster, New Jersey 07921</w:t>
      </w:r>
    </w:p>
    <w:p w14:paraId="30E52D6E" w14:textId="77777777" w:rsidR="00B56722" w:rsidRDefault="00B56722" w:rsidP="00B56722">
      <w:pPr>
        <w:pStyle w:val="ListParagraph"/>
        <w:ind w:firstLine="720"/>
        <w:rPr>
          <w:b/>
        </w:rPr>
      </w:pPr>
    </w:p>
    <w:p w14:paraId="630C95FF" w14:textId="1978D8A4" w:rsidR="00B56722" w:rsidRPr="003250D6" w:rsidRDefault="00B56722" w:rsidP="00B56722">
      <w:pPr>
        <w:ind w:left="1440" w:firstLine="720"/>
        <w:rPr>
          <w:b/>
        </w:rPr>
      </w:pPr>
      <w:r w:rsidRPr="003250D6">
        <w:rPr>
          <w:b/>
        </w:rPr>
        <w:t xml:space="preserve">Phone: </w:t>
      </w:r>
      <w:r w:rsidRPr="00B56722">
        <w:rPr>
          <w:b/>
        </w:rPr>
        <w:t>888-667-0026</w:t>
      </w:r>
    </w:p>
    <w:p w14:paraId="74E34AF3" w14:textId="47DBA14D" w:rsidR="00B56722" w:rsidRDefault="00B56722" w:rsidP="00B56722">
      <w:pPr>
        <w:ind w:left="1440" w:firstLine="720"/>
        <w:rPr>
          <w:rStyle w:val="Hyperlink"/>
          <w:b/>
        </w:rPr>
      </w:pPr>
      <w:r w:rsidRPr="003250D6">
        <w:rPr>
          <w:b/>
        </w:rPr>
        <w:t xml:space="preserve">Email: </w:t>
      </w:r>
      <w:hyperlink r:id="rId12" w:history="1">
        <w:r w:rsidRPr="00170457">
          <w:rPr>
            <w:rStyle w:val="Hyperlink"/>
          </w:rPr>
          <w:t>Vsat.cct@one.verizon.com</w:t>
        </w:r>
      </w:hyperlink>
      <w:r>
        <w:t xml:space="preserve"> </w:t>
      </w:r>
    </w:p>
    <w:p w14:paraId="4EBF3B05" w14:textId="77777777" w:rsidR="00B56722" w:rsidRPr="00B03918" w:rsidRDefault="00B56722" w:rsidP="00B56722">
      <w:pPr>
        <w:ind w:left="720" w:firstLine="720"/>
        <w:rPr>
          <w:rFonts w:eastAsia="Tahoma"/>
          <w:b/>
          <w:bCs/>
          <w:spacing w:val="-3"/>
        </w:rPr>
      </w:pPr>
    </w:p>
    <w:p w14:paraId="19481AA4" w14:textId="2C9777DD" w:rsidR="00B56722" w:rsidRDefault="00B56722" w:rsidP="00CF5989">
      <w:pPr>
        <w:pStyle w:val="ListParagraph"/>
        <w:numPr>
          <w:ilvl w:val="0"/>
          <w:numId w:val="24"/>
        </w:numPr>
        <w:spacing w:line="360" w:lineRule="auto"/>
      </w:pPr>
      <w:r w:rsidRPr="007A2437">
        <w:t xml:space="preserve">All call, voice, text (SMS &amp; MMS), and data connection location information and transactions (registration of network events) related to all specialized carrier records </w:t>
      </w:r>
      <w:r>
        <w:t xml:space="preserve">whether derived from Global Positioning System (GPS) data, cell site/ cell tower triangulation/ trilateration and precision measurement information </w:t>
      </w:r>
      <w:r w:rsidRPr="007A2437">
        <w:t>that may be referred to as RTT (Round Trip Time/Return Trip Time/Real Time Tool); PCMD (Per Call Measurement Data); TDOA (Time Difference of Arrival) or Timing Advance (TA) Information</w:t>
      </w:r>
      <w:r w:rsidR="00CF5989">
        <w:t xml:space="preserve">; </w:t>
      </w:r>
      <w:r w:rsidRPr="007A2437">
        <w:t>Mediation Records; E9-1-1, and/or Historical GPS/Mobile Locate Information which shows GPS location (longitude and latitude) and cell-site and sector of the device in relationship to the network when connected to the network</w:t>
      </w:r>
      <w:r w:rsidRPr="00557F81">
        <w:t xml:space="preserve">, and the dates and times of all </w:t>
      </w:r>
      <w:r>
        <w:t xml:space="preserve">the aforementioned </w:t>
      </w:r>
      <w:r w:rsidRPr="00557F81">
        <w:t>location recordings</w:t>
      </w:r>
      <w:r>
        <w:t xml:space="preserve"> and </w:t>
      </w:r>
      <w:r w:rsidRPr="00947CF6">
        <w:t xml:space="preserve">location history data generated from devices that </w:t>
      </w:r>
      <w:r w:rsidR="00891727">
        <w:t xml:space="preserve">registered with the </w:t>
      </w:r>
      <w:r w:rsidR="00632B4C">
        <w:t xml:space="preserve">cell site(s) responsible </w:t>
      </w:r>
      <w:r w:rsidR="00B9225C">
        <w:t xml:space="preserve">for servicing </w:t>
      </w:r>
      <w:r w:rsidRPr="00947CF6">
        <w:t xml:space="preserve">the geographic region </w:t>
      </w:r>
      <w:r w:rsidR="00B9225C">
        <w:t>described</w:t>
      </w:r>
      <w:r w:rsidRPr="00947CF6">
        <w:t xml:space="preserve"> by the following</w:t>
      </w:r>
      <w:r w:rsidR="005B737B">
        <w:t xml:space="preserve"> residential address and</w:t>
      </w:r>
      <w:r w:rsidRPr="00947CF6">
        <w:t xml:space="preserve"> latitudinal and longitudinal coordinates, dates, and times (“Initial Search Parameters”)</w:t>
      </w:r>
      <w:r>
        <w:t xml:space="preserve"> detailed below</w:t>
      </w:r>
      <w:r w:rsidRPr="00947CF6">
        <w:t xml:space="preserve"> </w:t>
      </w:r>
      <w:r w:rsidRPr="000414EE">
        <w:t>and</w:t>
      </w:r>
      <w:r>
        <w:t>,</w:t>
      </w:r>
      <w:r w:rsidRPr="000414EE">
        <w:t xml:space="preserve"> </w:t>
      </w:r>
    </w:p>
    <w:p w14:paraId="7E32C7A9" w14:textId="77777777" w:rsidR="00B56722" w:rsidRDefault="00B56722" w:rsidP="00B56722">
      <w:pPr>
        <w:pStyle w:val="ListParagraph"/>
        <w:spacing w:line="360" w:lineRule="auto"/>
      </w:pPr>
    </w:p>
    <w:p w14:paraId="3D6A34EA" w14:textId="7B922EAE" w:rsidR="005C5B23" w:rsidRPr="00397037" w:rsidRDefault="00B56722" w:rsidP="00397037">
      <w:pPr>
        <w:pStyle w:val="ListParagraph"/>
        <w:numPr>
          <w:ilvl w:val="0"/>
          <w:numId w:val="24"/>
        </w:numPr>
        <w:spacing w:line="360" w:lineRule="auto"/>
      </w:pPr>
      <w:r>
        <w:t>I</w:t>
      </w:r>
      <w:r w:rsidRPr="000414EE">
        <w:t xml:space="preserve">dentifying information for </w:t>
      </w:r>
      <w:r>
        <w:t>wireless accounts and/or wireless devices</w:t>
      </w:r>
      <w:r w:rsidRPr="000414EE">
        <w:t xml:space="preserve"> (“Subject Accounts”) associated with the responsive location history data:</w:t>
      </w:r>
    </w:p>
    <w:p w14:paraId="2E7CC675" w14:textId="01A65EA2" w:rsidR="005C5B23" w:rsidRPr="00AF21A1" w:rsidRDefault="00E75FB2" w:rsidP="00397037">
      <w:pPr>
        <w:pStyle w:val="ListParagraph"/>
        <w:numPr>
          <w:ilvl w:val="0"/>
          <w:numId w:val="31"/>
        </w:numPr>
        <w:spacing w:line="360" w:lineRule="auto"/>
      </w:pPr>
      <w:r>
        <w:lastRenderedPageBreak/>
        <w:t xml:space="preserve">Target </w:t>
      </w:r>
      <w:r w:rsidR="00F7394B">
        <w:t xml:space="preserve">Location 1: </w:t>
      </w:r>
      <w:r w:rsidR="004C20CA">
        <w:t>Cell site(s)</w:t>
      </w:r>
      <w:r w:rsidR="00397037">
        <w:t xml:space="preserve"> servicing the area of </w:t>
      </w:r>
      <w:r w:rsidR="00D62685">
        <w:t>8721 Sleepy Hollow Road Northeast, Woodburn, Marion County, Oregon (</w:t>
      </w:r>
      <w:r w:rsidR="00D62685" w:rsidRPr="00457E1E">
        <w:rPr>
          <w:bCs/>
        </w:rPr>
        <w:t>45.176198°, -122.883590°</w:t>
      </w:r>
      <w:r w:rsidR="00457E1E">
        <w:rPr>
          <w:bCs/>
        </w:rPr>
        <w:t xml:space="preserve">) for the date and time frame of </w:t>
      </w:r>
      <w:r w:rsidR="00F231D6">
        <w:rPr>
          <w:bCs/>
        </w:rPr>
        <w:t>10/10/2024 at 5:03</w:t>
      </w:r>
      <w:r w:rsidR="00774A21">
        <w:rPr>
          <w:bCs/>
        </w:rPr>
        <w:t>pm (UTC) to 10/11/2024</w:t>
      </w:r>
      <w:r w:rsidR="00AF21A1">
        <w:rPr>
          <w:bCs/>
        </w:rPr>
        <w:t xml:space="preserve"> at 1:28am (UTC)</w:t>
      </w:r>
    </w:p>
    <w:p w14:paraId="39248591" w14:textId="5DF7400C" w:rsidR="00AF21A1" w:rsidRDefault="00E75FB2" w:rsidP="00397037">
      <w:pPr>
        <w:pStyle w:val="ListParagraph"/>
        <w:numPr>
          <w:ilvl w:val="0"/>
          <w:numId w:val="31"/>
        </w:numPr>
        <w:spacing w:line="360" w:lineRule="auto"/>
      </w:pPr>
      <w:r>
        <w:rPr>
          <w:bCs/>
        </w:rPr>
        <w:t xml:space="preserve">Target </w:t>
      </w:r>
      <w:r w:rsidR="00F7394B">
        <w:rPr>
          <w:bCs/>
        </w:rPr>
        <w:t xml:space="preserve">Location 2: </w:t>
      </w:r>
      <w:r w:rsidR="00AF21A1">
        <w:rPr>
          <w:bCs/>
        </w:rPr>
        <w:t xml:space="preserve">Cell site(s) servicing the area of </w:t>
      </w:r>
      <w:r w:rsidR="00564DA0">
        <w:rPr>
          <w:bCs/>
        </w:rPr>
        <w:t>4820 Southeast 118</w:t>
      </w:r>
      <w:r w:rsidR="00564DA0" w:rsidRPr="00564DA0">
        <w:rPr>
          <w:bCs/>
          <w:vertAlign w:val="superscript"/>
        </w:rPr>
        <w:t>th</w:t>
      </w:r>
      <w:r w:rsidR="00564DA0">
        <w:rPr>
          <w:bCs/>
        </w:rPr>
        <w:t xml:space="preserve"> Avenue, Portland, Multnomah County, Oregon (</w:t>
      </w:r>
      <w:r w:rsidR="00564DA0" w:rsidRPr="00564DA0">
        <w:rPr>
          <w:bCs/>
        </w:rPr>
        <w:t>45.487222°, -122.540997°</w:t>
      </w:r>
      <w:r w:rsidR="00564DA0">
        <w:rPr>
          <w:bCs/>
        </w:rPr>
        <w:t>)</w:t>
      </w:r>
      <w:r w:rsidR="00987130">
        <w:rPr>
          <w:bCs/>
        </w:rPr>
        <w:t xml:space="preserve"> for the date and time frame of 10/11/2024 from 2:15am to 6:59am (UTC)</w:t>
      </w:r>
    </w:p>
    <w:p w14:paraId="03D63AFE" w14:textId="77777777" w:rsidR="005C5B23" w:rsidRDefault="005C5B23" w:rsidP="005C5B23">
      <w:pPr>
        <w:spacing w:line="360" w:lineRule="auto"/>
      </w:pPr>
    </w:p>
    <w:p w14:paraId="03B85080" w14:textId="77777777" w:rsidR="00B56722" w:rsidRPr="00947CF6" w:rsidRDefault="00B56722" w:rsidP="00B56722">
      <w:pPr>
        <w:spacing w:line="360" w:lineRule="auto"/>
        <w:jc w:val="center"/>
        <w:rPr>
          <w:b/>
          <w:u w:val="single"/>
        </w:rPr>
      </w:pPr>
      <w:r w:rsidRPr="00947CF6">
        <w:rPr>
          <w:b/>
          <w:u w:val="single"/>
        </w:rPr>
        <w:t>ITEMS TO BE SEIZED AND SEARCHED</w:t>
      </w:r>
    </w:p>
    <w:p w14:paraId="50F4EFE1" w14:textId="730F021C" w:rsidR="00B56722" w:rsidRDefault="00B56722" w:rsidP="00B56722">
      <w:pPr>
        <w:overflowPunct w:val="0"/>
        <w:autoSpaceDE w:val="0"/>
        <w:autoSpaceDN w:val="0"/>
        <w:adjustRightInd w:val="0"/>
        <w:spacing w:line="360" w:lineRule="auto"/>
        <w:ind w:left="1080" w:hanging="1080"/>
        <w:jc w:val="center"/>
        <w:textAlignment w:val="baseline"/>
        <w:rPr>
          <w:b/>
          <w:u w:val="single"/>
        </w:rPr>
      </w:pPr>
      <w:r>
        <w:rPr>
          <w:b/>
          <w:u w:val="single"/>
        </w:rPr>
        <w:t>Information to be provided by Verizon</w:t>
      </w:r>
    </w:p>
    <w:p w14:paraId="5FA3591D" w14:textId="77777777" w:rsidR="00B56722" w:rsidRDefault="00B56722" w:rsidP="00B56722">
      <w:pPr>
        <w:overflowPunct w:val="0"/>
        <w:autoSpaceDE w:val="0"/>
        <w:autoSpaceDN w:val="0"/>
        <w:adjustRightInd w:val="0"/>
        <w:spacing w:line="360" w:lineRule="auto"/>
        <w:textAlignment w:val="baseline"/>
        <w:rPr>
          <w:b/>
          <w:u w:val="single"/>
        </w:rPr>
      </w:pPr>
    </w:p>
    <w:p w14:paraId="189E873A" w14:textId="012E40FA" w:rsidR="00B56722" w:rsidRDefault="00CF5989" w:rsidP="00B56722">
      <w:pPr>
        <w:overflowPunct w:val="0"/>
        <w:autoSpaceDE w:val="0"/>
        <w:autoSpaceDN w:val="0"/>
        <w:adjustRightInd w:val="0"/>
        <w:spacing w:line="360" w:lineRule="auto"/>
        <w:textAlignment w:val="baseline"/>
      </w:pPr>
      <w:r>
        <w:t>Verizon</w:t>
      </w:r>
      <w:r w:rsidR="00B56722" w:rsidRPr="00F6212F">
        <w:t xml:space="preserve"> shall provide responsive data pursuant to the following process:</w:t>
      </w:r>
    </w:p>
    <w:p w14:paraId="14B67FCF" w14:textId="77777777" w:rsidR="00B56722" w:rsidRPr="00F6212F" w:rsidRDefault="00B56722" w:rsidP="00B56722">
      <w:pPr>
        <w:overflowPunct w:val="0"/>
        <w:autoSpaceDE w:val="0"/>
        <w:autoSpaceDN w:val="0"/>
        <w:adjustRightInd w:val="0"/>
        <w:spacing w:line="360" w:lineRule="auto"/>
        <w:textAlignment w:val="baseline"/>
      </w:pPr>
    </w:p>
    <w:p w14:paraId="3851E378" w14:textId="0E88C11C" w:rsidR="00B56722" w:rsidRDefault="00CF5989" w:rsidP="00CF5989">
      <w:pPr>
        <w:numPr>
          <w:ilvl w:val="0"/>
          <w:numId w:val="22"/>
        </w:numPr>
        <w:overflowPunct w:val="0"/>
        <w:autoSpaceDE w:val="0"/>
        <w:autoSpaceDN w:val="0"/>
        <w:adjustRightInd w:val="0"/>
        <w:spacing w:line="360" w:lineRule="auto"/>
        <w:textAlignment w:val="baseline"/>
      </w:pPr>
      <w:r>
        <w:t>Verizon</w:t>
      </w:r>
      <w:r w:rsidR="00B56722" w:rsidRPr="00F6212F">
        <w:t xml:space="preserve"> shall query location history data based on the Initial Search Parameters </w:t>
      </w:r>
      <w:r w:rsidR="00E75FB2">
        <w:t>at</w:t>
      </w:r>
      <w:r w:rsidR="00B56722" w:rsidRPr="00F6212F">
        <w:t xml:space="preserve"> the Target Location</w:t>
      </w:r>
      <w:r w:rsidR="00B56722">
        <w:t>(s)</w:t>
      </w:r>
      <w:r w:rsidR="00B56722" w:rsidRPr="00F6212F">
        <w:t>.</w:t>
      </w:r>
    </w:p>
    <w:p w14:paraId="38904012" w14:textId="77777777" w:rsidR="00B56722" w:rsidRPr="00F6212F" w:rsidRDefault="00B56722" w:rsidP="00B56722">
      <w:pPr>
        <w:overflowPunct w:val="0"/>
        <w:autoSpaceDE w:val="0"/>
        <w:autoSpaceDN w:val="0"/>
        <w:adjustRightInd w:val="0"/>
        <w:spacing w:line="360" w:lineRule="auto"/>
        <w:ind w:left="1080"/>
        <w:textAlignment w:val="baseline"/>
      </w:pPr>
    </w:p>
    <w:p w14:paraId="10F6C557" w14:textId="1D76E4B8" w:rsidR="00B56722" w:rsidRPr="00F6212F" w:rsidRDefault="00B56722" w:rsidP="00CF5989">
      <w:pPr>
        <w:numPr>
          <w:ilvl w:val="0"/>
          <w:numId w:val="22"/>
        </w:numPr>
        <w:overflowPunct w:val="0"/>
        <w:autoSpaceDE w:val="0"/>
        <w:autoSpaceDN w:val="0"/>
        <w:adjustRightInd w:val="0"/>
        <w:spacing w:line="360" w:lineRule="auto"/>
        <w:textAlignment w:val="baseline"/>
      </w:pPr>
      <w:r>
        <w:t xml:space="preserve">Each device corresponding to the location data </w:t>
      </w:r>
      <w:proofErr w:type="gramStart"/>
      <w:r>
        <w:t>to be provided</w:t>
      </w:r>
      <w:proofErr w:type="gramEnd"/>
      <w:r>
        <w:t xml:space="preserve"> by </w:t>
      </w:r>
      <w:r w:rsidR="00CF5989" w:rsidRPr="00CF5989">
        <w:t>Verizon</w:t>
      </w:r>
      <w:r w:rsidR="00CF5989">
        <w:t xml:space="preserve"> </w:t>
      </w:r>
      <w:r>
        <w:t xml:space="preserve">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  Law enforcement will analyze this list to identify target devices who may have witnessed or likely participated in the </w:t>
      </w:r>
      <w:proofErr w:type="gramStart"/>
      <w:r>
        <w:t>aforementioned offenses</w:t>
      </w:r>
      <w:proofErr w:type="gramEnd"/>
      <w:r>
        <w:t xml:space="preserve">.  </w:t>
      </w:r>
    </w:p>
    <w:p w14:paraId="65FD4311" w14:textId="77777777" w:rsidR="00B56722" w:rsidRPr="00F6212F" w:rsidRDefault="00B56722" w:rsidP="00B56722">
      <w:pPr>
        <w:overflowPunct w:val="0"/>
        <w:autoSpaceDE w:val="0"/>
        <w:autoSpaceDN w:val="0"/>
        <w:adjustRightInd w:val="0"/>
        <w:spacing w:line="360" w:lineRule="auto"/>
        <w:ind w:left="1080" w:hanging="1080"/>
        <w:textAlignment w:val="baseline"/>
      </w:pPr>
    </w:p>
    <w:p w14:paraId="4002C050" w14:textId="64261685" w:rsidR="00B56722" w:rsidRPr="00F6212F" w:rsidRDefault="00B56722" w:rsidP="00CF5989">
      <w:pPr>
        <w:numPr>
          <w:ilvl w:val="0"/>
          <w:numId w:val="22"/>
        </w:numPr>
        <w:overflowPunct w:val="0"/>
        <w:autoSpaceDE w:val="0"/>
        <w:autoSpaceDN w:val="0"/>
        <w:adjustRightInd w:val="0"/>
        <w:spacing w:line="360" w:lineRule="auto"/>
        <w:textAlignment w:val="baseline"/>
      </w:pPr>
      <w:r w:rsidRPr="00F6212F">
        <w:t xml:space="preserve">Law enforcement shall review </w:t>
      </w:r>
      <w:r>
        <w:t xml:space="preserve">the list </w:t>
      </w:r>
      <w:r w:rsidRPr="00F6212F">
        <w:t xml:space="preserve">to remove devices that are not relevant to the investigation, for example, devices that were not in the location for a sufficient </w:t>
      </w:r>
      <w:proofErr w:type="gramStart"/>
      <w:r w:rsidRPr="00F6212F">
        <w:t>period of time</w:t>
      </w:r>
      <w:proofErr w:type="gramEnd"/>
      <w:r w:rsidRPr="00F6212F">
        <w:t xml:space="preserve">.  If additional location information for a given device is needed </w:t>
      </w:r>
      <w:proofErr w:type="gramStart"/>
      <w:r w:rsidRPr="00F6212F">
        <w:t>in order to</w:t>
      </w:r>
      <w:proofErr w:type="gramEnd"/>
      <w:r w:rsidRPr="00F6212F">
        <w:t xml:space="preserve"> determine whether that device is relevant to the investigation, law enforcement shall seek any additional information regarding those devices through </w:t>
      </w:r>
      <w:r>
        <w:t>additional</w:t>
      </w:r>
      <w:r w:rsidRPr="00F6212F">
        <w:t xml:space="preserve"> legal process.  The </w:t>
      </w:r>
      <w:r>
        <w:t>additional</w:t>
      </w:r>
      <w:r w:rsidRPr="00F6212F">
        <w:t xml:space="preserve"> legal process will request </w:t>
      </w:r>
      <w:r w:rsidR="00CF5989" w:rsidRPr="00CF5989">
        <w:t>Verizon</w:t>
      </w:r>
      <w:r w:rsidR="00CF5989">
        <w:t xml:space="preserve"> </w:t>
      </w:r>
      <w:r>
        <w:t>to</w:t>
      </w:r>
      <w:r w:rsidRPr="00F6212F">
        <w:t xml:space="preserve"> provide additional </w:t>
      </w:r>
      <w:r w:rsidRPr="00F6212F">
        <w:lastRenderedPageBreak/>
        <w:t xml:space="preserve">location </w:t>
      </w:r>
      <w:r>
        <w:t>information</w:t>
      </w:r>
      <w:r w:rsidRPr="00F6212F">
        <w:t xml:space="preserve"> for the Time Period</w:t>
      </w:r>
      <w:r>
        <w:t>s</w:t>
      </w:r>
      <w:r w:rsidRPr="00F6212F">
        <w:t xml:space="preserve"> that fall outside of the </w:t>
      </w:r>
      <w:r>
        <w:t xml:space="preserve">initial search parameters of the </w:t>
      </w:r>
      <w:r w:rsidRPr="00F6212F">
        <w:t>Target Location</w:t>
      </w:r>
      <w:r>
        <w:t>(s)</w:t>
      </w:r>
      <w:r w:rsidRPr="00F6212F">
        <w:t>.  Th</w:t>
      </w:r>
      <w:r>
        <w:t>is</w:t>
      </w:r>
      <w:r w:rsidRPr="00F6212F">
        <w:t xml:space="preserve"> contextual location </w:t>
      </w:r>
      <w:r>
        <w:t>information</w:t>
      </w:r>
      <w:r w:rsidRPr="00F6212F">
        <w:t xml:space="preserve"> may assist law enforcement in identifying devices that were located outside the Target Location</w:t>
      </w:r>
      <w:r>
        <w:t>(s)</w:t>
      </w:r>
      <w:r w:rsidRPr="00F6212F">
        <w:t>, were not within the Target Location</w:t>
      </w:r>
      <w:r>
        <w:t>(s)</w:t>
      </w:r>
      <w:r w:rsidRPr="00F6212F">
        <w:t xml:space="preserve"> for a long enough period of time, were moving through the Target Location</w:t>
      </w:r>
      <w:r>
        <w:t>(s)</w:t>
      </w:r>
      <w:r w:rsidRPr="00F6212F">
        <w:t xml:space="preserve"> in a manner inconsistent with the facts of the underlying case, or otherwise are not relevant to the investigation</w:t>
      </w:r>
      <w:r w:rsidR="00D93879">
        <w:t>.</w:t>
      </w:r>
    </w:p>
    <w:p w14:paraId="44988E6F" w14:textId="77777777" w:rsidR="00B56722" w:rsidRPr="00F6212F" w:rsidRDefault="00B56722" w:rsidP="00B56722">
      <w:pPr>
        <w:overflowPunct w:val="0"/>
        <w:autoSpaceDE w:val="0"/>
        <w:autoSpaceDN w:val="0"/>
        <w:adjustRightInd w:val="0"/>
        <w:spacing w:line="360" w:lineRule="auto"/>
        <w:ind w:left="1080" w:hanging="1080"/>
        <w:textAlignment w:val="baseline"/>
      </w:pPr>
    </w:p>
    <w:p w14:paraId="2B9D1C35" w14:textId="35ADF452" w:rsidR="00B56722" w:rsidRPr="00F6212F" w:rsidRDefault="00B56722" w:rsidP="00CF5989">
      <w:pPr>
        <w:numPr>
          <w:ilvl w:val="0"/>
          <w:numId w:val="22"/>
        </w:numPr>
        <w:overflowPunct w:val="0"/>
        <w:autoSpaceDE w:val="0"/>
        <w:autoSpaceDN w:val="0"/>
        <w:adjustRightInd w:val="0"/>
        <w:spacing w:line="360" w:lineRule="auto"/>
        <w:textAlignment w:val="baseline"/>
      </w:pPr>
      <w:r w:rsidRPr="00F6212F">
        <w:t>For those device</w:t>
      </w:r>
      <w:r>
        <w:t xml:space="preserve">s </w:t>
      </w:r>
      <w:r w:rsidRPr="00F6212F">
        <w:t xml:space="preserve">identified as relevant pursuant to the process described above, law enforcement shall seek any additional information regarding those devices through further legal process.  Pursuant to legal process law enforcement will request that </w:t>
      </w:r>
      <w:r w:rsidR="00CF5989" w:rsidRPr="00CF5989">
        <w:t>Verizon</w:t>
      </w:r>
      <w:r>
        <w:t xml:space="preserve"> provide</w:t>
      </w:r>
      <w:r w:rsidRPr="00F6212F">
        <w:t xml:space="preserve"> identifying information, as defined in 18 U.S.C. § 2703(c)(2), for the </w:t>
      </w:r>
      <w:r w:rsidR="00CF5989" w:rsidRPr="00CF5989">
        <w:t>Verizon</w:t>
      </w:r>
      <w:r w:rsidR="00CF5989">
        <w:t xml:space="preserve"> </w:t>
      </w:r>
      <w:r>
        <w:t>accounts</w:t>
      </w:r>
      <w:r w:rsidRPr="00F6212F">
        <w:t xml:space="preserve"> associated with each identified device</w:t>
      </w:r>
      <w:r>
        <w:t>.</w:t>
      </w:r>
      <w:r w:rsidRPr="00F6212F">
        <w:t xml:space="preserve">  </w:t>
      </w:r>
    </w:p>
    <w:p w14:paraId="454FD59A" w14:textId="77777777" w:rsidR="00B56722" w:rsidRPr="000414EE" w:rsidRDefault="00B56722" w:rsidP="00B56722">
      <w:pPr>
        <w:overflowPunct w:val="0"/>
        <w:autoSpaceDE w:val="0"/>
        <w:autoSpaceDN w:val="0"/>
        <w:adjustRightInd w:val="0"/>
        <w:spacing w:line="360" w:lineRule="auto"/>
        <w:ind w:left="1080" w:hanging="1080"/>
        <w:textAlignment w:val="baseline"/>
        <w:rPr>
          <w:b/>
          <w:u w:val="single"/>
        </w:rPr>
      </w:pPr>
    </w:p>
    <w:p w14:paraId="22C23F34" w14:textId="47FD4DEA" w:rsidR="00B56722" w:rsidRPr="000414EE" w:rsidRDefault="00B56722" w:rsidP="00B56722">
      <w:pPr>
        <w:spacing w:line="360" w:lineRule="auto"/>
        <w:jc w:val="both"/>
      </w:pPr>
      <w:r w:rsidRPr="000414EE">
        <w:t xml:space="preserve">To the extent within </w:t>
      </w:r>
      <w:r w:rsidR="00CF5989" w:rsidRPr="00CF5989">
        <w:t>Verizon</w:t>
      </w:r>
      <w:r w:rsidR="00CF5989">
        <w:t xml:space="preserve">’s </w:t>
      </w:r>
      <w:r w:rsidRPr="000414EE">
        <w:t xml:space="preserve">possession, custody or control, </w:t>
      </w:r>
      <w:r w:rsidR="00CF5989" w:rsidRPr="00CF5989">
        <w:t>Verizon</w:t>
      </w:r>
      <w:r w:rsidR="00CF5989">
        <w:t xml:space="preserve"> </w:t>
      </w:r>
      <w:r w:rsidRPr="000414EE">
        <w:t xml:space="preserve">is directed to produce the following information associated with the </w:t>
      </w:r>
      <w:r>
        <w:t>target devices detailed below.  This information will</w:t>
      </w:r>
      <w:r w:rsidRPr="000414EE">
        <w:t xml:space="preserve"> be </w:t>
      </w:r>
      <w:r>
        <w:t xml:space="preserve">authorized for </w:t>
      </w:r>
      <w:r w:rsidRPr="000414EE">
        <w:t>review by law enforcement personnel</w:t>
      </w:r>
      <w:r>
        <w:t xml:space="preserve"> </w:t>
      </w:r>
      <w:r w:rsidRPr="000414EE">
        <w:t xml:space="preserve">who may </w:t>
      </w:r>
      <w:proofErr w:type="gramStart"/>
      <w:r w:rsidRPr="000414EE">
        <w:t>include</w:t>
      </w:r>
      <w:r>
        <w:t>:</w:t>
      </w:r>
      <w:proofErr w:type="gramEnd"/>
      <w:r w:rsidRPr="000414EE">
        <w:t xml:space="preserve"> law enforcement officers and agents, attorneys for the government, attorney support staff, agency personnel assisting the government in this investigation and outside technical experts under government control</w:t>
      </w:r>
      <w:r>
        <w:t xml:space="preserve">.  This review will be conducted of the </w:t>
      </w:r>
      <w:r w:rsidRPr="000414EE">
        <w:t xml:space="preserve">records produced by </w:t>
      </w:r>
      <w:r w:rsidR="00CF5989" w:rsidRPr="00CF5989">
        <w:t>Verizon</w:t>
      </w:r>
      <w:r w:rsidR="00CF5989">
        <w:t xml:space="preserve"> </w:t>
      </w:r>
      <w:proofErr w:type="gramStart"/>
      <w:r w:rsidRPr="000414EE">
        <w:t>in order to</w:t>
      </w:r>
      <w:proofErr w:type="gramEnd"/>
      <w:r w:rsidRPr="000414EE">
        <w:t xml:space="preserve"> locate any evidence, fruits, and instrumentalities of </w:t>
      </w:r>
      <w:r>
        <w:t xml:space="preserve">the crimes of </w:t>
      </w:r>
      <w:r w:rsidR="00C87B2D">
        <w:t xml:space="preserve">Unlawful </w:t>
      </w:r>
      <w:r w:rsidR="003624B3">
        <w:t xml:space="preserve">Manufacture of Marijuana </w:t>
      </w:r>
      <w:r w:rsidR="00C87B2D">
        <w:t xml:space="preserve">(ORS </w:t>
      </w:r>
      <w:r w:rsidR="008C697D">
        <w:t>475</w:t>
      </w:r>
      <w:r w:rsidR="003624B3">
        <w:t>C</w:t>
      </w:r>
      <w:r w:rsidR="008C697D">
        <w:t>.</w:t>
      </w:r>
      <w:r w:rsidR="003624B3">
        <w:t>349</w:t>
      </w:r>
      <w:r w:rsidR="008C697D">
        <w:t>)</w:t>
      </w:r>
      <w:r w:rsidRPr="009A7624">
        <w:t xml:space="preserve">.  </w:t>
      </w:r>
    </w:p>
    <w:p w14:paraId="10FF6198" w14:textId="77777777" w:rsidR="00B56722" w:rsidRPr="000414EE" w:rsidRDefault="00B56722" w:rsidP="00B56722">
      <w:pPr>
        <w:spacing w:line="360" w:lineRule="auto"/>
        <w:jc w:val="both"/>
      </w:pPr>
    </w:p>
    <w:p w14:paraId="304FC46F" w14:textId="28BF596B" w:rsidR="00B56722" w:rsidRDefault="00B56722" w:rsidP="00B56722">
      <w:pPr>
        <w:spacing w:line="360" w:lineRule="auto"/>
      </w:pPr>
      <w:r w:rsidRPr="002A70EB">
        <w:rPr>
          <w:b/>
          <w:i/>
        </w:rPr>
        <w:t>Location information</w:t>
      </w:r>
      <w:r w:rsidRPr="002A70EB">
        <w:rPr>
          <w:i/>
        </w:rPr>
        <w:t>.</w:t>
      </w:r>
      <w:r w:rsidRPr="000414EE">
        <w:t xml:space="preserve"> </w:t>
      </w:r>
      <w:r w:rsidRPr="00841D35">
        <w:t xml:space="preserve">All call, voice, text (SMS &amp; MMS), and data connection location information and transactions (registration of network events) related to all specialized carrier records whether derived from Global Positioning System (GPS) data, cell site/ cell tower triangulation/ trilateration and precision measurement information that may be referred to as RTT (Round Trip Time/Return Trip Time/Real Time Tool); PCMD (Per Call Measurement Data); TDOA (Time Difference of Arrival) or Timing Advance (TA) Information; Mediation Records; E9-1-1, and/or Historical GPS/Mobile Locate Information which shows GPS location (longitude and latitude) and cell-site and sector of the device in relationship to the network when connected to the network, and the dates and times of all the aforementioned location recordings and location history data generated from </w:t>
      </w:r>
      <w:r w:rsidR="00DC3F2F" w:rsidRPr="00947CF6">
        <w:t xml:space="preserve">devices that </w:t>
      </w:r>
      <w:r w:rsidR="00DC3F2F">
        <w:t xml:space="preserve">registered with the cell site(s) responsible </w:t>
      </w:r>
      <w:r w:rsidR="00DC3F2F">
        <w:lastRenderedPageBreak/>
        <w:t xml:space="preserve">for servicing </w:t>
      </w:r>
      <w:r w:rsidR="00DC3F2F" w:rsidRPr="00947CF6">
        <w:t xml:space="preserve">the geographic region </w:t>
      </w:r>
      <w:r w:rsidR="00DC3F2F">
        <w:t>described</w:t>
      </w:r>
      <w:r w:rsidR="00DC3F2F" w:rsidRPr="00947CF6">
        <w:t xml:space="preserve"> by the following</w:t>
      </w:r>
      <w:r w:rsidR="00F3484F">
        <w:t xml:space="preserve"> address and</w:t>
      </w:r>
      <w:r w:rsidR="00DC3F2F" w:rsidRPr="00947CF6">
        <w:t xml:space="preserve"> latitudinal and longitudinal coordinates</w:t>
      </w:r>
      <w:r w:rsidR="005C5B23">
        <w:t>:</w:t>
      </w:r>
    </w:p>
    <w:p w14:paraId="013E13B9" w14:textId="77777777" w:rsidR="00F3484F" w:rsidRPr="00AF21A1" w:rsidRDefault="00F3484F" w:rsidP="00F3484F">
      <w:pPr>
        <w:pStyle w:val="ListParagraph"/>
        <w:numPr>
          <w:ilvl w:val="0"/>
          <w:numId w:val="31"/>
        </w:numPr>
        <w:spacing w:line="360" w:lineRule="auto"/>
      </w:pPr>
      <w:r>
        <w:t>Target Location 1: Cell site(s) servicing the area of 8721 Sleepy Hollow Road Northeast, Woodburn, Marion County, Oregon (</w:t>
      </w:r>
      <w:r w:rsidRPr="00457E1E">
        <w:rPr>
          <w:bCs/>
        </w:rPr>
        <w:t>45.176198°, -122.883590°</w:t>
      </w:r>
      <w:r>
        <w:rPr>
          <w:bCs/>
        </w:rPr>
        <w:t>) for the date and time frame of 10/10/2024 at 5:03pm (UTC) to 10/11/2024 at 1:28am (UTC)</w:t>
      </w:r>
    </w:p>
    <w:p w14:paraId="45875C60" w14:textId="77777777" w:rsidR="00F3484F" w:rsidRDefault="00F3484F" w:rsidP="00F3484F">
      <w:pPr>
        <w:pStyle w:val="ListParagraph"/>
        <w:numPr>
          <w:ilvl w:val="0"/>
          <w:numId w:val="31"/>
        </w:numPr>
        <w:spacing w:line="360" w:lineRule="auto"/>
      </w:pPr>
      <w:r>
        <w:rPr>
          <w:bCs/>
        </w:rPr>
        <w:t>Target Location 2: Cell site(s) servicing the area of 4820 Southeast 118</w:t>
      </w:r>
      <w:r w:rsidRPr="00564DA0">
        <w:rPr>
          <w:bCs/>
          <w:vertAlign w:val="superscript"/>
        </w:rPr>
        <w:t>th</w:t>
      </w:r>
      <w:r>
        <w:rPr>
          <w:bCs/>
        </w:rPr>
        <w:t xml:space="preserve"> Avenue, Portland, Multnomah County, Oregon (</w:t>
      </w:r>
      <w:r w:rsidRPr="00564DA0">
        <w:rPr>
          <w:bCs/>
        </w:rPr>
        <w:t>45.487222°, -122.540997°</w:t>
      </w:r>
      <w:r>
        <w:rPr>
          <w:bCs/>
        </w:rPr>
        <w:t>) for the date and time frame of 10/11/2024 from 2:15am to 6:59am (UTC)</w:t>
      </w:r>
    </w:p>
    <w:p w14:paraId="7F2FA359" w14:textId="0E597A75" w:rsidR="00B56722" w:rsidRPr="005C5B23" w:rsidRDefault="00B56722" w:rsidP="005C5B23">
      <w:pPr>
        <w:spacing w:line="360" w:lineRule="auto"/>
        <w:rPr>
          <w:b/>
        </w:rPr>
      </w:pPr>
    </w:p>
    <w:p w14:paraId="619A830B" w14:textId="5A1DA31A" w:rsidR="00B56722" w:rsidRPr="000414EE" w:rsidRDefault="00B56722" w:rsidP="00CF5989">
      <w:pPr>
        <w:pStyle w:val="ListParagraph"/>
        <w:numPr>
          <w:ilvl w:val="0"/>
          <w:numId w:val="23"/>
        </w:numPr>
        <w:tabs>
          <w:tab w:val="left" w:pos="720"/>
        </w:tabs>
        <w:spacing w:line="360" w:lineRule="auto"/>
        <w:jc w:val="both"/>
      </w:pPr>
      <w:r w:rsidRPr="009A7624">
        <w:t xml:space="preserve">Each device corresponding to the location data </w:t>
      </w:r>
      <w:proofErr w:type="gramStart"/>
      <w:r w:rsidRPr="009A7624">
        <w:t>to be provided</w:t>
      </w:r>
      <w:proofErr w:type="gramEnd"/>
      <w:r w:rsidRPr="009A7624">
        <w:t xml:space="preserve"> by </w:t>
      </w:r>
      <w:r w:rsidR="00CF5989">
        <w:t>Verizon</w:t>
      </w:r>
      <w:r w:rsidRPr="009A7624">
        <w:t xml:space="preserve"> </w:t>
      </w:r>
      <w:r w:rsidRPr="00070126">
        <w:t>will be identified only by a numerical identifier, without any further content or information identifying the user of the device.  This numerical identifier shall be a unique mobile handset or device identifier such as a mobile equipment identifier (MEID), electronic serial number (ESN), international mobile subscriber identity (IMSI) and/or international mobile equipment identity (IMEI).  Again, this information shall exclude any names, addresses or personal identifying information leading to the identity of the subscriber or accountholder of the devices.</w:t>
      </w:r>
      <w:r>
        <w:t xml:space="preserve"> </w:t>
      </w:r>
      <w:r w:rsidRPr="002D434C">
        <w:t xml:space="preserve"> Law enforcement will analyze this location data to identify user</w:t>
      </w:r>
      <w:r>
        <w:t>(</w:t>
      </w:r>
      <w:r w:rsidRPr="002D434C">
        <w:t>s</w:t>
      </w:r>
      <w:r>
        <w:t>)</w:t>
      </w:r>
      <w:r w:rsidRPr="002D434C">
        <w:t xml:space="preserve"> who may have witnessed or participated in the subject offense</w:t>
      </w:r>
      <w:r>
        <w:t>(</w:t>
      </w:r>
      <w:r w:rsidRPr="002D434C">
        <w:t>s</w:t>
      </w:r>
      <w:r>
        <w:t>)</w:t>
      </w:r>
      <w:r w:rsidRPr="002D434C">
        <w:t xml:space="preserve"> and will seek any additional information regarding those device</w:t>
      </w:r>
      <w:r>
        <w:t>(</w:t>
      </w:r>
      <w:r w:rsidRPr="002D434C">
        <w:t>s</w:t>
      </w:r>
      <w:r>
        <w:t>)</w:t>
      </w:r>
      <w:r w:rsidRPr="002D434C">
        <w:t xml:space="preserve"> through further legal </w:t>
      </w:r>
      <w:proofErr w:type="gramStart"/>
      <w:r w:rsidRPr="002D434C">
        <w:t>process</w:t>
      </w:r>
      <w:proofErr w:type="gramEnd"/>
      <w:r>
        <w:t>.  Those devices that, based upon the analysis of their location information and believed to be unrelated will be removed from further inquiry or investigation</w:t>
      </w:r>
      <w:r w:rsidRPr="000414EE">
        <w:t>.</w:t>
      </w:r>
    </w:p>
    <w:p w14:paraId="7FA2249E" w14:textId="77777777" w:rsidR="00B56722" w:rsidRPr="000414EE" w:rsidRDefault="00B56722" w:rsidP="00B56722">
      <w:pPr>
        <w:tabs>
          <w:tab w:val="left" w:pos="720"/>
        </w:tabs>
        <w:spacing w:line="360" w:lineRule="auto"/>
        <w:jc w:val="both"/>
      </w:pPr>
    </w:p>
    <w:p w14:paraId="0A63C99F" w14:textId="1509B775" w:rsidR="00B56722" w:rsidRPr="009A7624" w:rsidRDefault="00B56722" w:rsidP="00CF5989">
      <w:pPr>
        <w:pStyle w:val="ListParagraph"/>
        <w:numPr>
          <w:ilvl w:val="0"/>
          <w:numId w:val="23"/>
        </w:numPr>
        <w:tabs>
          <w:tab w:val="left" w:pos="720"/>
        </w:tabs>
        <w:spacing w:line="360" w:lineRule="auto"/>
        <w:jc w:val="both"/>
        <w:rPr>
          <w:shd w:val="clear" w:color="auto" w:fill="FFFFFF"/>
        </w:rPr>
      </w:pPr>
      <w:r w:rsidRPr="009A7624">
        <w:rPr>
          <w:shd w:val="clear" w:color="auto" w:fill="FFFFFF"/>
        </w:rPr>
        <w:t>For those accounts identified as relevant to the ongoing investigation through an analysis of provided records, and upon demand</w:t>
      </w:r>
      <w:r>
        <w:rPr>
          <w:shd w:val="clear" w:color="auto" w:fill="FFFFFF"/>
        </w:rPr>
        <w:t xml:space="preserve"> through additional legal process</w:t>
      </w:r>
      <w:r w:rsidRPr="009A7624">
        <w:rPr>
          <w:shd w:val="clear" w:color="auto" w:fill="FFFFFF"/>
        </w:rPr>
        <w:t xml:space="preserve">, </w:t>
      </w:r>
      <w:r w:rsidR="00CF5989" w:rsidRPr="00CF5989">
        <w:rPr>
          <w:shd w:val="clear" w:color="auto" w:fill="FFFFFF"/>
        </w:rPr>
        <w:t>Verizon</w:t>
      </w:r>
      <w:r w:rsidR="00CF5989">
        <w:rPr>
          <w:shd w:val="clear" w:color="auto" w:fill="FFFFFF"/>
        </w:rPr>
        <w:t xml:space="preserve"> </w:t>
      </w:r>
      <w:r w:rsidRPr="009A7624">
        <w:rPr>
          <w:shd w:val="clear" w:color="auto" w:fill="FFFFFF"/>
        </w:rPr>
        <w:t xml:space="preserve">shall provide additional location history outside of the pre-defined area for those relevant accounts to determine path of travel.  This additional location history shall not exceed 30 minutes plus or minus the time frames listed above (The purpose of path of travel/contextual location points is to eliminate outlier points where, from the surrounding data, it becomes clear the reported point(s) are not indicative of the device being within the scope of the warrant or being relevant to the criminal investigation.)  </w:t>
      </w:r>
    </w:p>
    <w:p w14:paraId="313A94EE" w14:textId="77777777" w:rsidR="00B56722" w:rsidRPr="009A7624" w:rsidRDefault="00B56722" w:rsidP="00B56722">
      <w:pPr>
        <w:pStyle w:val="ListParagraph"/>
        <w:rPr>
          <w:shd w:val="clear" w:color="auto" w:fill="FFFFFF"/>
        </w:rPr>
      </w:pPr>
    </w:p>
    <w:p w14:paraId="39DB352E" w14:textId="77777777" w:rsidR="00CF5989" w:rsidRDefault="00B56722" w:rsidP="00CF5989">
      <w:pPr>
        <w:pStyle w:val="ListParagraph"/>
        <w:numPr>
          <w:ilvl w:val="0"/>
          <w:numId w:val="23"/>
        </w:numPr>
        <w:spacing w:line="360" w:lineRule="auto"/>
        <w:rPr>
          <w:shd w:val="clear" w:color="auto" w:fill="FFFFFF"/>
        </w:rPr>
      </w:pPr>
      <w:r w:rsidRPr="009A7624">
        <w:rPr>
          <w:shd w:val="clear" w:color="auto" w:fill="FFFFFF"/>
        </w:rPr>
        <w:t xml:space="preserve">For those accounts identified as relevant to the ongoing investigation through an analysis of provided records, and upon demand, </w:t>
      </w:r>
      <w:r w:rsidR="00CF5989">
        <w:rPr>
          <w:shd w:val="clear" w:color="auto" w:fill="FFFFFF"/>
        </w:rPr>
        <w:t>Verizon</w:t>
      </w:r>
      <w:r w:rsidRPr="009A7624">
        <w:rPr>
          <w:shd w:val="clear" w:color="auto" w:fill="FFFFFF"/>
        </w:rPr>
        <w:t xml:space="preserve"> shall provide the unique identifiers for </w:t>
      </w:r>
      <w:r w:rsidRPr="009A7624">
        <w:rPr>
          <w:shd w:val="clear" w:color="auto" w:fill="FFFFFF"/>
        </w:rPr>
        <w:lastRenderedPageBreak/>
        <w:t xml:space="preserve">each wireless device that generated a </w:t>
      </w:r>
      <w:r w:rsidR="00CF5989">
        <w:rPr>
          <w:shd w:val="clear" w:color="auto" w:fill="FFFFFF"/>
        </w:rPr>
        <w:t>RTT/</w:t>
      </w:r>
      <w:r w:rsidRPr="009A7624">
        <w:rPr>
          <w:shd w:val="clear" w:color="auto" w:fill="FFFFFF"/>
        </w:rPr>
        <w:t>Timing Advance/TDOA record within the geo-fenced search area for each location, including International Mobile Subscriber Identity (“IMSI”), International Mobile Equipment Identity (“IMEI), Service Type, Start/End Time of connection, Start/End Cell, End Timing Advance (Miles), End Latitude (degrees), End Longitude (degrees)</w:t>
      </w:r>
    </w:p>
    <w:p w14:paraId="3A802BCB" w14:textId="77777777" w:rsidR="00CF5989" w:rsidRPr="00CF5989" w:rsidRDefault="00CF5989" w:rsidP="00CF5989">
      <w:pPr>
        <w:pStyle w:val="ListParagraph"/>
        <w:rPr>
          <w:shd w:val="clear" w:color="auto" w:fill="FFFFFF"/>
        </w:rPr>
      </w:pPr>
    </w:p>
    <w:p w14:paraId="5250D31C" w14:textId="49BB849C" w:rsidR="00B56722" w:rsidRPr="00CF5989" w:rsidRDefault="00B56722" w:rsidP="00CF5989">
      <w:pPr>
        <w:pStyle w:val="ListParagraph"/>
        <w:numPr>
          <w:ilvl w:val="0"/>
          <w:numId w:val="23"/>
        </w:numPr>
        <w:spacing w:line="360" w:lineRule="auto"/>
        <w:rPr>
          <w:shd w:val="clear" w:color="auto" w:fill="FFFFFF"/>
        </w:rPr>
      </w:pPr>
      <w:r w:rsidRPr="00CF5989">
        <w:rPr>
          <w:shd w:val="clear" w:color="auto" w:fill="FFFFFF"/>
        </w:rPr>
        <w:t xml:space="preserve">For those remaining accounts identified as relevant to the ongoing investigation through an analysis of provided records, and upon further legal process, </w:t>
      </w:r>
      <w:r w:rsidR="00CF5989" w:rsidRPr="00CF5989">
        <w:rPr>
          <w:shd w:val="clear" w:color="auto" w:fill="FFFFFF"/>
        </w:rPr>
        <w:t>Verizon</w:t>
      </w:r>
      <w:r w:rsidRPr="00CF5989">
        <w:rPr>
          <w:shd w:val="clear" w:color="auto" w:fill="FFFFFF"/>
        </w:rPr>
        <w:t xml:space="preserve"> shall provide identifying information in the form of subscriber information to </w:t>
      </w:r>
      <w:proofErr w:type="gramStart"/>
      <w:r w:rsidRPr="00CF5989">
        <w:rPr>
          <w:shd w:val="clear" w:color="auto" w:fill="FFFFFF"/>
        </w:rPr>
        <w:t>include:</w:t>
      </w:r>
      <w:proofErr w:type="gramEnd"/>
      <w:r w:rsidRPr="00CF5989">
        <w:rPr>
          <w:shd w:val="clear" w:color="auto" w:fill="FFFFFF"/>
        </w:rPr>
        <w:t xml:space="preserve"> subscriber’s name, email addresses and SMS account recovery target telephone number for those </w:t>
      </w:r>
      <w:r w:rsidR="00CF5989" w:rsidRPr="00CF5989">
        <w:rPr>
          <w:shd w:val="clear" w:color="auto" w:fill="FFFFFF"/>
        </w:rPr>
        <w:t>Verizon</w:t>
      </w:r>
      <w:r w:rsidRPr="00CF5989">
        <w:rPr>
          <w:shd w:val="clear" w:color="auto" w:fill="FFFFFF"/>
        </w:rPr>
        <w:t xml:space="preserve"> accounts.  </w:t>
      </w:r>
    </w:p>
    <w:bookmarkEnd w:id="6"/>
    <w:p w14:paraId="646FF592" w14:textId="5C169C50" w:rsidR="00D65124" w:rsidRDefault="00D65124" w:rsidP="00D65124">
      <w:pPr>
        <w:spacing w:line="360" w:lineRule="auto"/>
        <w:rPr>
          <w:bCs/>
        </w:rPr>
      </w:pPr>
    </w:p>
    <w:p w14:paraId="49AE4FD8" w14:textId="01B7FEA6" w:rsidR="00D65124" w:rsidRPr="00B03918" w:rsidRDefault="00D65124" w:rsidP="002A70EB">
      <w:pPr>
        <w:spacing w:line="360" w:lineRule="auto"/>
        <w:rPr>
          <w:bCs/>
        </w:rPr>
      </w:pPr>
      <w:r w:rsidRPr="00D65124">
        <w:rPr>
          <w:bCs/>
        </w:rPr>
        <w:t xml:space="preserve">There is probable cause to believe, and I do believe, evidence of the </w:t>
      </w:r>
      <w:proofErr w:type="gramStart"/>
      <w:r w:rsidRPr="00D65124">
        <w:rPr>
          <w:bCs/>
        </w:rPr>
        <w:t>aforementioned crimes</w:t>
      </w:r>
      <w:proofErr w:type="gramEnd"/>
      <w:r w:rsidRPr="00D65124">
        <w:rPr>
          <w:bCs/>
        </w:rPr>
        <w:t xml:space="preserve"> will be found during the search, seizure and analysis of the </w:t>
      </w:r>
      <w:proofErr w:type="gramStart"/>
      <w:r w:rsidRPr="00D65124">
        <w:rPr>
          <w:bCs/>
        </w:rPr>
        <w:t>above described</w:t>
      </w:r>
      <w:proofErr w:type="gramEnd"/>
      <w:r w:rsidRPr="00D65124">
        <w:rPr>
          <w:bCs/>
        </w:rPr>
        <w:t xml:space="preserve"> records based on the following information:</w:t>
      </w:r>
    </w:p>
    <w:p w14:paraId="00C4C648" w14:textId="436628F1" w:rsidR="00FF28D5" w:rsidRDefault="00441A6D" w:rsidP="00053180">
      <w:pPr>
        <w:pStyle w:val="PlainText"/>
        <w:spacing w:line="36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Summary of Investigation</w:t>
      </w:r>
    </w:p>
    <w:p w14:paraId="1A4D9A05" w14:textId="77777777" w:rsidR="003A1826" w:rsidRDefault="00B51BC0" w:rsidP="00053180">
      <w:pPr>
        <w:pStyle w:val="PlainText"/>
        <w:spacing w:line="360" w:lineRule="auto"/>
        <w:rPr>
          <w:rFonts w:ascii="Times New Roman" w:hAnsi="Times New Roman" w:cs="Times New Roman"/>
          <w:sz w:val="24"/>
          <w:szCs w:val="24"/>
        </w:rPr>
      </w:pPr>
      <w:r>
        <w:rPr>
          <w:rFonts w:ascii="Times New Roman" w:hAnsi="Times New Roman" w:cs="Times New Roman"/>
          <w:sz w:val="24"/>
          <w:szCs w:val="24"/>
        </w:rPr>
        <w:tab/>
      </w:r>
    </w:p>
    <w:p w14:paraId="06D52C40" w14:textId="0698F659" w:rsidR="00196F68" w:rsidRPr="00944DF3" w:rsidRDefault="00944DF3" w:rsidP="00196F68">
      <w:pPr>
        <w:spacing w:line="360" w:lineRule="auto"/>
        <w:rPr>
          <w:color w:val="EE0000"/>
        </w:rPr>
      </w:pPr>
      <w:r w:rsidRPr="00944DF3">
        <w:rPr>
          <w:color w:val="EE0000"/>
        </w:rPr>
        <w:t>INVESTIGATIVE NARRATIVE</w:t>
      </w:r>
    </w:p>
    <w:p w14:paraId="62E886C7" w14:textId="77777777" w:rsidR="00944DF3" w:rsidRDefault="00944DF3" w:rsidP="00196F68">
      <w:pPr>
        <w:spacing w:line="360" w:lineRule="auto"/>
      </w:pPr>
    </w:p>
    <w:p w14:paraId="58408D17" w14:textId="733FCC25" w:rsidR="00185E4B" w:rsidRPr="00185E4B" w:rsidRDefault="00185E4B" w:rsidP="00185E4B">
      <w:pPr>
        <w:spacing w:line="360" w:lineRule="auto"/>
        <w:jc w:val="center"/>
        <w:rPr>
          <w:b/>
          <w:u w:val="single"/>
        </w:rPr>
      </w:pPr>
      <w:r w:rsidRPr="00185E4B">
        <w:rPr>
          <w:b/>
          <w:u w:val="single"/>
        </w:rPr>
        <w:t>G</w:t>
      </w:r>
      <w:r w:rsidR="008B773E">
        <w:rPr>
          <w:b/>
          <w:u w:val="single"/>
        </w:rPr>
        <w:t>eneral</w:t>
      </w:r>
      <w:r w:rsidRPr="00185E4B">
        <w:rPr>
          <w:b/>
          <w:u w:val="single"/>
        </w:rPr>
        <w:t xml:space="preserve"> Geofence </w:t>
      </w:r>
      <w:r w:rsidR="008A6657">
        <w:rPr>
          <w:b/>
          <w:u w:val="single"/>
        </w:rPr>
        <w:t xml:space="preserve">and Area </w:t>
      </w:r>
      <w:r w:rsidRPr="00185E4B">
        <w:rPr>
          <w:b/>
          <w:u w:val="single"/>
        </w:rPr>
        <w:t>Search Methodology</w:t>
      </w:r>
    </w:p>
    <w:p w14:paraId="3F7180DA" w14:textId="77777777" w:rsidR="00185E4B" w:rsidRPr="000414EE" w:rsidRDefault="00185E4B" w:rsidP="00185E4B">
      <w:pPr>
        <w:spacing w:line="360" w:lineRule="auto"/>
        <w:jc w:val="center"/>
        <w:rPr>
          <w:b/>
        </w:rPr>
      </w:pPr>
    </w:p>
    <w:p w14:paraId="0068F3CE" w14:textId="3080EE59" w:rsidR="00185E4B" w:rsidRPr="000414EE" w:rsidRDefault="00185E4B" w:rsidP="00185E4B">
      <w:pPr>
        <w:tabs>
          <w:tab w:val="left" w:pos="720"/>
          <w:tab w:val="left" w:pos="7147"/>
        </w:tabs>
        <w:spacing w:line="360" w:lineRule="auto"/>
      </w:pPr>
      <w:r>
        <w:tab/>
        <w:t xml:space="preserve">Based upon my training and experience involving “Geofence” </w:t>
      </w:r>
      <w:r w:rsidR="00DC4FB1">
        <w:t xml:space="preserve">and “Area Search” </w:t>
      </w:r>
      <w:r>
        <w:t>search warrant</w:t>
      </w:r>
      <w:r w:rsidR="00DC4FB1">
        <w:t>s</w:t>
      </w:r>
      <w:r>
        <w:t xml:space="preserve"> </w:t>
      </w:r>
      <w:r w:rsidR="00DC4FB1">
        <w:t xml:space="preserve">traditionally </w:t>
      </w:r>
      <w:r>
        <w:t>facilitated by Google</w:t>
      </w:r>
      <w:r w:rsidR="00DC4FB1">
        <w:t xml:space="preserve"> and now the wireless providers T-Mobile/ Metro PCS and AT&amp;T</w:t>
      </w:r>
      <w:r>
        <w:t>, I know this</w:t>
      </w:r>
      <w:r w:rsidRPr="000414EE">
        <w:t xml:space="preserve"> is a three-step process for obtaining the requested data</w:t>
      </w:r>
      <w:r w:rsidR="00D65124">
        <w:t xml:space="preserve">.  </w:t>
      </w:r>
      <w:proofErr w:type="gramStart"/>
      <w:r w:rsidR="0041273D">
        <w:t>At this time</w:t>
      </w:r>
      <w:proofErr w:type="gramEnd"/>
      <w:r w:rsidR="0041273D">
        <w:t xml:space="preserve">, Verizon has not confirmed their ability to comply with this request.  However, I do know Verizon captures </w:t>
      </w:r>
      <w:r w:rsidR="006824E4">
        <w:t xml:space="preserve">and retains </w:t>
      </w:r>
      <w:r w:rsidR="0041273D">
        <w:t>the records requested in this affidavit</w:t>
      </w:r>
      <w:r w:rsidR="008850C5">
        <w:t xml:space="preserve"> and can be produced</w:t>
      </w:r>
      <w:r w:rsidR="00255AD9">
        <w:t xml:space="preserve"> by</w:t>
      </w:r>
      <w:r w:rsidR="009E2B35">
        <w:t xml:space="preserve"> means of </w:t>
      </w:r>
      <w:r w:rsidR="00255AD9">
        <w:t>cell site analysis</w:t>
      </w:r>
      <w:r w:rsidR="00631560">
        <w:t xml:space="preserve"> and what’s commonly referred to as a “cell site dump” or “tower dump”</w:t>
      </w:r>
      <w:r w:rsidR="0041273D">
        <w:t xml:space="preserve">.  </w:t>
      </w:r>
      <w:r w:rsidR="00D65124">
        <w:t>I know each subsequent stage in the process is subject to the submission of additional legal process based in probable cause.  Those stages are</w:t>
      </w:r>
      <w:r>
        <w:t xml:space="preserve"> detailed </w:t>
      </w:r>
      <w:r w:rsidR="00DC4FB1">
        <w:t xml:space="preserve">generally </w:t>
      </w:r>
      <w:r>
        <w:t>below</w:t>
      </w:r>
      <w:r w:rsidRPr="000414EE">
        <w:t>:</w:t>
      </w:r>
    </w:p>
    <w:p w14:paraId="555DD9AF" w14:textId="46991A9F" w:rsidR="00185E4B" w:rsidRPr="000414EE" w:rsidRDefault="00185E4B" w:rsidP="00185E4B">
      <w:pPr>
        <w:tabs>
          <w:tab w:val="left" w:pos="720"/>
          <w:tab w:val="left" w:pos="7147"/>
        </w:tabs>
        <w:spacing w:line="360" w:lineRule="auto"/>
      </w:pPr>
    </w:p>
    <w:p w14:paraId="0C750318" w14:textId="4575A610" w:rsidR="00185E4B" w:rsidRPr="000414EE" w:rsidRDefault="00185E4B" w:rsidP="005E48A8">
      <w:pPr>
        <w:pStyle w:val="ListParagraph"/>
        <w:numPr>
          <w:ilvl w:val="0"/>
          <w:numId w:val="4"/>
        </w:numPr>
        <w:tabs>
          <w:tab w:val="left" w:pos="720"/>
          <w:tab w:val="left" w:pos="7147"/>
        </w:tabs>
        <w:spacing w:line="360" w:lineRule="auto"/>
      </w:pPr>
      <w:r w:rsidRPr="000414EE">
        <w:t xml:space="preserve">The first step involves designating target geographic areas </w:t>
      </w:r>
      <w:r>
        <w:t xml:space="preserve">with specific latitudinal and longitudinal coordinates </w:t>
      </w:r>
      <w:r w:rsidRPr="000414EE">
        <w:t xml:space="preserve">and time frames for the search.  </w:t>
      </w:r>
      <w:r w:rsidR="00D65124">
        <w:t xml:space="preserve">The size of the geographic area and duration of the search is based upon the </w:t>
      </w:r>
      <w:r w:rsidR="00D65124">
        <w:lastRenderedPageBreak/>
        <w:t>individual facts and circumstances of each investigation.  For particularity, the aim of this investigative tool is to limit the size of the geographic area</w:t>
      </w:r>
      <w:r w:rsidR="00DB7183">
        <w:t>(s)</w:t>
      </w:r>
      <w:r w:rsidR="00D65124">
        <w:t xml:space="preserve"> targeted and duration of the search parameters</w:t>
      </w:r>
      <w:r w:rsidR="00CA5C7F">
        <w:t xml:space="preserve"> to that only which is necessary to identify target devices relevant to the investigation</w:t>
      </w:r>
      <w:r w:rsidR="00D65124">
        <w:t xml:space="preserve">.  It is incumbent on the </w:t>
      </w:r>
      <w:proofErr w:type="gramStart"/>
      <w:r w:rsidR="00D65124">
        <w:t>investigator</w:t>
      </w:r>
      <w:proofErr w:type="gramEnd"/>
      <w:r w:rsidR="00D65124">
        <w:t xml:space="preserve"> to not attempt to use this investigative tool in a manner that is overly broad in size or duration, unless the specific facts and circumstances of that investigation can articulate its necessity.  </w:t>
      </w:r>
      <w:r>
        <w:t>Pursuant to the issuance of a search warrant based upon probable cause,</w:t>
      </w:r>
      <w:r w:rsidR="00DB7183">
        <w:t xml:space="preserve"> the Providers such as Google, T-Mobile/ Metro</w:t>
      </w:r>
      <w:r w:rsidR="0041273D">
        <w:t xml:space="preserve">, </w:t>
      </w:r>
      <w:r w:rsidR="000B0CE0">
        <w:t xml:space="preserve">and </w:t>
      </w:r>
      <w:r w:rsidR="00DB7183">
        <w:t>AT&amp;T</w:t>
      </w:r>
      <w:r w:rsidR="0041273D">
        <w:t xml:space="preserve"> </w:t>
      </w:r>
      <w:r w:rsidRPr="000414EE">
        <w:t xml:space="preserve">will </w:t>
      </w:r>
      <w:r>
        <w:t xml:space="preserve">then </w:t>
      </w:r>
      <w:r w:rsidRPr="000414EE">
        <w:t xml:space="preserve">provide </w:t>
      </w:r>
      <w:r w:rsidR="00DB7183">
        <w:t xml:space="preserve">investigators location information for devices registering locations within the predetermined “Geofences” </w:t>
      </w:r>
      <w:r w:rsidR="00646EBD">
        <w:t xml:space="preserve">or areas </w:t>
      </w:r>
      <w:r w:rsidR="00B45899">
        <w:t xml:space="preserve">identified by longitudinal and latitudinal coordinates with a defined radius </w:t>
      </w:r>
      <w:r w:rsidR="00646EBD">
        <w:t xml:space="preserve">in the predetermined date and time frames.  Those devices will be identified </w:t>
      </w:r>
      <w:r w:rsidR="00B45899" w:rsidRPr="00B45899">
        <w:t>only by a numerical identifier, without any further content or information identifying the user of a device</w:t>
      </w:r>
      <w:r w:rsidR="00B45899">
        <w:t xml:space="preserve">, </w:t>
      </w:r>
      <w:r w:rsidR="00BF5972">
        <w:t>and law enforcement is</w:t>
      </w:r>
      <w:r w:rsidRPr="000414EE">
        <w:t xml:space="preserve"> </w:t>
      </w:r>
      <w:r w:rsidR="00BF5972">
        <w:t xml:space="preserve">incapable of deciphering or developing any personally identifiable information or subscriber information related to the user of the device </w:t>
      </w:r>
      <w:r w:rsidRPr="000414EE">
        <w:t xml:space="preserve">with this </w:t>
      </w:r>
      <w:r w:rsidR="00646EBD">
        <w:t>device identifier alone</w:t>
      </w:r>
      <w:r w:rsidR="00B45899">
        <w:t xml:space="preserve"> or additional legal process</w:t>
      </w:r>
      <w:r w:rsidRPr="000414EE">
        <w:t>.</w:t>
      </w:r>
      <w:r w:rsidR="00CA5C7F">
        <w:t xml:space="preserve">  </w:t>
      </w:r>
      <w:r w:rsidR="00C1039C">
        <w:t>For the records maintained by Verizon, Verizon will determine the cell site</w:t>
      </w:r>
      <w:r w:rsidR="00743E76">
        <w:t>(</w:t>
      </w:r>
      <w:r w:rsidR="00C1039C">
        <w:t>s</w:t>
      </w:r>
      <w:r w:rsidR="00743E76">
        <w:t>)</w:t>
      </w:r>
      <w:r w:rsidR="00C1039C">
        <w:t xml:space="preserve"> responsible for servicing the defined Target Locations</w:t>
      </w:r>
      <w:r w:rsidR="00962A18">
        <w:t xml:space="preserve">.  Verizon </w:t>
      </w:r>
      <w:r w:rsidR="00962A18" w:rsidRPr="000414EE">
        <w:t xml:space="preserve">will </w:t>
      </w:r>
      <w:r w:rsidR="00962A18">
        <w:t xml:space="preserve">then </w:t>
      </w:r>
      <w:r w:rsidR="00962A18" w:rsidRPr="000414EE">
        <w:t xml:space="preserve">provide </w:t>
      </w:r>
      <w:r w:rsidR="00962A18">
        <w:t xml:space="preserve">investigators location information for devices registering locations within the predetermined Target Locations identified by residential address and longitudinal and latitudinal coordinates in the predetermined date and time frames.  </w:t>
      </w:r>
    </w:p>
    <w:p w14:paraId="00045C88" w14:textId="77777777" w:rsidR="00185E4B" w:rsidRPr="000414EE" w:rsidRDefault="00185E4B" w:rsidP="00185E4B">
      <w:pPr>
        <w:tabs>
          <w:tab w:val="left" w:pos="720"/>
          <w:tab w:val="left" w:pos="7147"/>
        </w:tabs>
        <w:spacing w:line="360" w:lineRule="auto"/>
      </w:pPr>
    </w:p>
    <w:p w14:paraId="425E7259" w14:textId="714837FD" w:rsidR="00185E4B" w:rsidRPr="000414EE" w:rsidRDefault="00185E4B" w:rsidP="005E48A8">
      <w:pPr>
        <w:pStyle w:val="ListParagraph"/>
        <w:numPr>
          <w:ilvl w:val="0"/>
          <w:numId w:val="4"/>
        </w:numPr>
        <w:tabs>
          <w:tab w:val="left" w:pos="720"/>
          <w:tab w:val="left" w:pos="7147"/>
        </w:tabs>
        <w:spacing w:line="360" w:lineRule="auto"/>
      </w:pPr>
      <w:r w:rsidRPr="000414EE">
        <w:t xml:space="preserve">In the second step, law enforcement will </w:t>
      </w:r>
      <w:r w:rsidR="00BF5972">
        <w:t>analyze</w:t>
      </w:r>
      <w:r w:rsidRPr="000414EE">
        <w:t xml:space="preserve"> the </w:t>
      </w:r>
      <w:r w:rsidR="00705B55">
        <w:t>list</w:t>
      </w:r>
      <w:r w:rsidRPr="000414EE">
        <w:t xml:space="preserve"> </w:t>
      </w:r>
      <w:r w:rsidR="00BF5972">
        <w:t xml:space="preserve">of </w:t>
      </w:r>
      <w:r w:rsidR="00B45899">
        <w:t>numerical</w:t>
      </w:r>
      <w:r w:rsidR="00BF5972">
        <w:t xml:space="preserve"> </w:t>
      </w:r>
      <w:r w:rsidR="00646EBD">
        <w:t>device identifiers</w:t>
      </w:r>
      <w:r w:rsidR="00BF5972">
        <w:t xml:space="preserve"> containing location information </w:t>
      </w:r>
      <w:r w:rsidRPr="000414EE">
        <w:t>to remove devices that are not relevant to the investigation</w:t>
      </w:r>
      <w:r w:rsidR="00BF5972">
        <w:t xml:space="preserve">. </w:t>
      </w:r>
      <w:r w:rsidRPr="000414EE">
        <w:t xml:space="preserve"> </w:t>
      </w:r>
      <w:r w:rsidR="00BF5972">
        <w:t>F</w:t>
      </w:r>
      <w:r w:rsidRPr="000414EE">
        <w:t xml:space="preserve">or example, devices that were not in the location </w:t>
      </w:r>
      <w:r w:rsidR="00BF5972">
        <w:t xml:space="preserve">of the reported crime </w:t>
      </w:r>
      <w:r w:rsidRPr="000414EE">
        <w:t>for a sufficient period of time</w:t>
      </w:r>
      <w:r w:rsidR="00C90C76">
        <w:t xml:space="preserve"> to potentially be identified as a witness to the criminal activity</w:t>
      </w:r>
      <w:r w:rsidR="00BF5972">
        <w:t xml:space="preserve">, or devices that were not located in the exact period of time of the commission of the crime as identified by other forms of corroborative data such as surveillance video </w:t>
      </w:r>
      <w:r w:rsidR="004B6090">
        <w:t xml:space="preserve">or witness statements </w:t>
      </w:r>
      <w:r w:rsidR="00BF5972">
        <w:t>would be eliminated from further investigation</w:t>
      </w:r>
      <w:r w:rsidRPr="000414EE">
        <w:t xml:space="preserve">.  If </w:t>
      </w:r>
      <w:r w:rsidRPr="000414EE">
        <w:lastRenderedPageBreak/>
        <w:t>additional location information for a given</w:t>
      </w:r>
      <w:r w:rsidR="00C90C76">
        <w:t xml:space="preserve"> </w:t>
      </w:r>
      <w:r w:rsidR="00646EBD">
        <w:t>device identifier</w:t>
      </w:r>
      <w:r w:rsidRPr="000414EE">
        <w:t xml:space="preserve"> is needed in order to determine whether that device is relevant to the investigation, law enforcement </w:t>
      </w:r>
      <w:r w:rsidR="00C90C76">
        <w:t>would apply for an additional search warrant requesting</w:t>
      </w:r>
      <w:r w:rsidRPr="000414EE">
        <w:t xml:space="preserve"> </w:t>
      </w:r>
      <w:r w:rsidR="00646EBD">
        <w:t>T-Mobile/ Metro PCS</w:t>
      </w:r>
      <w:r w:rsidR="0041273D">
        <w:t>,</w:t>
      </w:r>
      <w:r w:rsidR="00646EBD">
        <w:t xml:space="preserve"> AT&amp;T</w:t>
      </w:r>
      <w:r w:rsidRPr="000414EE">
        <w:t xml:space="preserve"> </w:t>
      </w:r>
      <w:r w:rsidR="0041273D">
        <w:t xml:space="preserve">and/or Verizon </w:t>
      </w:r>
      <w:r w:rsidRPr="000414EE">
        <w:t xml:space="preserve">provide additional location </w:t>
      </w:r>
      <w:r w:rsidR="00646EBD">
        <w:t xml:space="preserve">information </w:t>
      </w:r>
      <w:r w:rsidR="00C90C76">
        <w:t>of relevant devices</w:t>
      </w:r>
      <w:r w:rsidRPr="000414EE">
        <w:t xml:space="preserve"> for the given time period that fall outside of the target geographic locations.  </w:t>
      </w:r>
      <w:r w:rsidRPr="00185E4B">
        <w:rPr>
          <w:shd w:val="clear" w:color="auto" w:fill="FFFFFF"/>
        </w:rPr>
        <w:t xml:space="preserve">This additional location history shall not exceed </w:t>
      </w:r>
      <w:r w:rsidR="00646EBD">
        <w:rPr>
          <w:shd w:val="clear" w:color="auto" w:fill="FFFFFF"/>
        </w:rPr>
        <w:t xml:space="preserve">30 </w:t>
      </w:r>
      <w:r w:rsidRPr="00185E4B">
        <w:rPr>
          <w:shd w:val="clear" w:color="auto" w:fill="FFFFFF"/>
        </w:rPr>
        <w:t>minutes plus or minus the first and last timestamp associated with the account in the initial dataset</w:t>
      </w:r>
      <w:r w:rsidR="00646EBD">
        <w:rPr>
          <w:shd w:val="clear" w:color="auto" w:fill="FFFFFF"/>
        </w:rPr>
        <w:t xml:space="preserve"> in the case of T-Mobile/ Metro PCS</w:t>
      </w:r>
      <w:r w:rsidR="0041273D">
        <w:rPr>
          <w:shd w:val="clear" w:color="auto" w:fill="FFFFFF"/>
        </w:rPr>
        <w:t xml:space="preserve">, </w:t>
      </w:r>
      <w:r w:rsidR="00646EBD">
        <w:rPr>
          <w:shd w:val="clear" w:color="auto" w:fill="FFFFFF"/>
        </w:rPr>
        <w:t xml:space="preserve">AT&amp;T </w:t>
      </w:r>
      <w:r w:rsidR="0041273D">
        <w:rPr>
          <w:shd w:val="clear" w:color="auto" w:fill="FFFFFF"/>
        </w:rPr>
        <w:t xml:space="preserve">and/or Verizon </w:t>
      </w:r>
      <w:r w:rsidR="00646EBD">
        <w:rPr>
          <w:shd w:val="clear" w:color="auto" w:fill="FFFFFF"/>
        </w:rPr>
        <w:t>devices</w:t>
      </w:r>
      <w:r w:rsidRPr="00185E4B">
        <w:rPr>
          <w:shd w:val="clear" w:color="auto" w:fill="FFFFFF"/>
        </w:rPr>
        <w:t xml:space="preserve">.  </w:t>
      </w:r>
      <w:r w:rsidRPr="000414EE">
        <w:t>Th</w:t>
      </w:r>
      <w:r w:rsidR="00646EBD">
        <w:t>is</w:t>
      </w:r>
      <w:r w:rsidRPr="000414EE">
        <w:t xml:space="preserve"> contextual location </w:t>
      </w:r>
      <w:r w:rsidR="00646EBD">
        <w:t>information</w:t>
      </w:r>
      <w:r w:rsidRPr="000414EE">
        <w:t xml:space="preserve"> can assist law enforcement in identifying devices that were located outside the target geographic location, were not within the target geographic location for a long enough </w:t>
      </w:r>
      <w:proofErr w:type="gramStart"/>
      <w:r w:rsidRPr="000414EE">
        <w:t>period of time</w:t>
      </w:r>
      <w:proofErr w:type="gramEnd"/>
      <w:r w:rsidRPr="000414EE">
        <w:t xml:space="preserve">, were moving through the target geographic location in a manner inconsistent with the facts of the underlying </w:t>
      </w:r>
      <w:proofErr w:type="gramStart"/>
      <w:r w:rsidRPr="000414EE">
        <w:t>case, or</w:t>
      </w:r>
      <w:proofErr w:type="gramEnd"/>
      <w:r w:rsidRPr="000414EE">
        <w:t xml:space="preserve"> otherwise are not relevant to the investigation.  This contextual location </w:t>
      </w:r>
      <w:r w:rsidR="00646EBD">
        <w:t>information</w:t>
      </w:r>
      <w:r w:rsidRPr="000414EE">
        <w:t xml:space="preserve"> remains </w:t>
      </w:r>
      <w:r w:rsidR="00B45899">
        <w:t>incapable of attributing to a specific account holder or subscriber</w:t>
      </w:r>
      <w:r w:rsidRPr="000414EE">
        <w:t xml:space="preserve">, with </w:t>
      </w:r>
      <w:r w:rsidR="00646EBD">
        <w:t>T-Mobile/ Metro PCS</w:t>
      </w:r>
      <w:r w:rsidR="0041273D">
        <w:t xml:space="preserve">, </w:t>
      </w:r>
      <w:r w:rsidR="00646EBD">
        <w:t>AT&amp;T</w:t>
      </w:r>
      <w:r w:rsidRPr="000414EE">
        <w:t xml:space="preserve"> </w:t>
      </w:r>
      <w:r w:rsidR="0041273D">
        <w:t xml:space="preserve">and/or Verizon </w:t>
      </w:r>
      <w:r w:rsidRPr="000414EE">
        <w:t xml:space="preserve">only providing the </w:t>
      </w:r>
      <w:r w:rsidR="00646EBD">
        <w:t>device identifier,</w:t>
      </w:r>
      <w:r w:rsidRPr="000414EE">
        <w:t xml:space="preserve"> timestamp, </w:t>
      </w:r>
      <w:r w:rsidR="004B6090">
        <w:t xml:space="preserve">location information, </w:t>
      </w:r>
      <w:r w:rsidRPr="000414EE">
        <w:t xml:space="preserve">coordinates, display radius, and data source.  This step is intended to identify devices that are </w:t>
      </w:r>
      <w:r w:rsidR="00C90C76">
        <w:t xml:space="preserve">relevant to the investigation while filtering those out that are </w:t>
      </w:r>
      <w:r w:rsidRPr="000414EE">
        <w:t xml:space="preserve">not </w:t>
      </w:r>
      <w:r w:rsidR="00C90C76">
        <w:t xml:space="preserve">believed to be </w:t>
      </w:r>
      <w:r w:rsidRPr="000414EE">
        <w:t>relevant to the investigation</w:t>
      </w:r>
      <w:r w:rsidR="00C90C76">
        <w:t>.</w:t>
      </w:r>
    </w:p>
    <w:p w14:paraId="3C5588DD" w14:textId="77777777" w:rsidR="00185E4B" w:rsidRPr="000414EE" w:rsidRDefault="00185E4B" w:rsidP="00185E4B">
      <w:pPr>
        <w:tabs>
          <w:tab w:val="left" w:pos="720"/>
          <w:tab w:val="left" w:pos="7147"/>
        </w:tabs>
        <w:spacing w:line="360" w:lineRule="auto"/>
      </w:pPr>
    </w:p>
    <w:p w14:paraId="38706765" w14:textId="403D7BA6" w:rsidR="00185E4B" w:rsidRPr="000414EE" w:rsidRDefault="00185E4B" w:rsidP="005E48A8">
      <w:pPr>
        <w:pStyle w:val="ListParagraph"/>
        <w:numPr>
          <w:ilvl w:val="0"/>
          <w:numId w:val="4"/>
        </w:numPr>
        <w:tabs>
          <w:tab w:val="left" w:pos="720"/>
          <w:tab w:val="left" w:pos="7147"/>
        </w:tabs>
        <w:spacing w:line="360" w:lineRule="auto"/>
      </w:pPr>
      <w:r w:rsidRPr="000414EE">
        <w:t xml:space="preserve">Finally, after reviewing any contextual location </w:t>
      </w:r>
      <w:r w:rsidR="00646EBD">
        <w:t>information</w:t>
      </w:r>
      <w:r w:rsidRPr="000414EE">
        <w:t xml:space="preserve"> and analyzing the data from the target geographic location, </w:t>
      </w:r>
      <w:r w:rsidR="00C90C76">
        <w:t xml:space="preserve">law enforcement will identify </w:t>
      </w:r>
      <w:r w:rsidR="00B45899">
        <w:t xml:space="preserve">the numerical </w:t>
      </w:r>
      <w:r w:rsidR="00646EBD">
        <w:t>device identifier</w:t>
      </w:r>
      <w:r w:rsidR="00C90C76">
        <w:t xml:space="preserve">s believed to be relevant to the investigation.  </w:t>
      </w:r>
      <w:r w:rsidR="00C90C76" w:rsidRPr="00C90C76">
        <w:t xml:space="preserve">For those </w:t>
      </w:r>
      <w:r w:rsidR="00646EBD">
        <w:t>device identifier</w:t>
      </w:r>
      <w:r w:rsidR="00C90C76">
        <w:t>s</w:t>
      </w:r>
      <w:r w:rsidR="00C90C76" w:rsidRPr="00C90C76">
        <w:t xml:space="preserve"> identified as relevant pursuant to the process described above, law enforcement shall seek any additional information regarding those devices through further legal process.  Pursuant to legal process</w:t>
      </w:r>
      <w:r w:rsidR="00C90C76">
        <w:t>,</w:t>
      </w:r>
      <w:r w:rsidR="00C90C76" w:rsidRPr="00C90C76">
        <w:t xml:space="preserve"> law enforcement will request that </w:t>
      </w:r>
      <w:r w:rsidR="00646EBD">
        <w:t>T-Mobile/ Metro PCS</w:t>
      </w:r>
      <w:r w:rsidR="0041273D">
        <w:t>,</w:t>
      </w:r>
      <w:r w:rsidR="00646EBD">
        <w:t xml:space="preserve"> AT&amp;T </w:t>
      </w:r>
      <w:r w:rsidR="0041273D">
        <w:t xml:space="preserve">and/or Verizon </w:t>
      </w:r>
      <w:r w:rsidR="00646EBD">
        <w:t>p</w:t>
      </w:r>
      <w:r w:rsidR="00C90C76" w:rsidRPr="00C90C76">
        <w:t xml:space="preserve">rovide identifying information, as defined in 18 U.S.C. § 2703(c)(2), for the </w:t>
      </w:r>
      <w:r w:rsidR="00646EBD">
        <w:t>subscriber information</w:t>
      </w:r>
      <w:r w:rsidR="00C90C76" w:rsidRPr="00C90C76">
        <w:t xml:space="preserve"> associated with each identified device </w:t>
      </w:r>
      <w:r w:rsidR="00646EBD">
        <w:t>identifier</w:t>
      </w:r>
      <w:r w:rsidR="00C90C76" w:rsidRPr="00C90C76">
        <w:t xml:space="preserve">.  </w:t>
      </w:r>
      <w:r w:rsidRPr="000414EE">
        <w:t xml:space="preserve"> </w:t>
      </w:r>
    </w:p>
    <w:p w14:paraId="4B3B50C0" w14:textId="77777777" w:rsidR="00185E4B" w:rsidRPr="000414EE" w:rsidRDefault="00185E4B" w:rsidP="00185E4B">
      <w:pPr>
        <w:tabs>
          <w:tab w:val="left" w:pos="720"/>
          <w:tab w:val="left" w:pos="7147"/>
        </w:tabs>
        <w:spacing w:line="360" w:lineRule="auto"/>
      </w:pPr>
    </w:p>
    <w:p w14:paraId="00D760F6" w14:textId="165680F3" w:rsidR="00EC5CD1" w:rsidRDefault="004B6090" w:rsidP="00185E4B">
      <w:pPr>
        <w:tabs>
          <w:tab w:val="left" w:pos="720"/>
          <w:tab w:val="left" w:pos="7147"/>
        </w:tabs>
        <w:spacing w:line="360" w:lineRule="auto"/>
      </w:pPr>
      <w:r>
        <w:lastRenderedPageBreak/>
        <w:t>As stated above, l</w:t>
      </w:r>
      <w:r w:rsidR="00185E4B" w:rsidRPr="000414EE">
        <w:t xml:space="preserve">aw enforcement would prepare additional affidavits outlining probable cause to search, seize, and analyze additional data </w:t>
      </w:r>
      <w:r w:rsidR="00185E4B">
        <w:t xml:space="preserve">(such as expanded geolocation data) </w:t>
      </w:r>
      <w:r w:rsidR="00185E4B" w:rsidRPr="000414EE">
        <w:t>about the identified accounts of interest.</w:t>
      </w:r>
    </w:p>
    <w:p w14:paraId="3C59D2D1" w14:textId="77777777" w:rsidR="00ED2436" w:rsidRDefault="00ED2436" w:rsidP="00ED2436">
      <w:pPr>
        <w:tabs>
          <w:tab w:val="left" w:pos="720"/>
          <w:tab w:val="left" w:pos="7147"/>
        </w:tabs>
        <w:spacing w:line="360" w:lineRule="auto"/>
        <w:jc w:val="center"/>
        <w:rPr>
          <w:b/>
          <w:u w:val="single"/>
        </w:rPr>
      </w:pPr>
      <w:r w:rsidRPr="00ED2436">
        <w:rPr>
          <w:b/>
          <w:u w:val="single"/>
        </w:rPr>
        <w:t>JURISDICTION</w:t>
      </w:r>
    </w:p>
    <w:p w14:paraId="5EF184B7" w14:textId="77777777" w:rsidR="00047E97" w:rsidRPr="00ED2436" w:rsidRDefault="00047E97" w:rsidP="00ED2436">
      <w:pPr>
        <w:tabs>
          <w:tab w:val="left" w:pos="720"/>
          <w:tab w:val="left" w:pos="7147"/>
        </w:tabs>
        <w:spacing w:line="360" w:lineRule="auto"/>
        <w:jc w:val="center"/>
        <w:rPr>
          <w:b/>
          <w:u w:val="single"/>
        </w:rPr>
      </w:pPr>
    </w:p>
    <w:p w14:paraId="35C27FE5" w14:textId="2283EEFB" w:rsidR="00185E4B" w:rsidRDefault="000E0DA6" w:rsidP="00570ABB">
      <w:pPr>
        <w:tabs>
          <w:tab w:val="left" w:pos="720"/>
          <w:tab w:val="left" w:pos="7147"/>
        </w:tabs>
        <w:spacing w:line="360" w:lineRule="auto"/>
      </w:pPr>
      <w:r>
        <w:tab/>
      </w:r>
      <w:r w:rsidR="00ED2436" w:rsidRPr="00ED2436">
        <w:t xml:space="preserve">This Court has jurisdiction to issue the requested warrant because it is “a court of competent jurisdiction” as defined by 18 U.S.C. § 2711 (3)(B).  Specifically, the Court a court of general criminal jurisdiction of a State authorized by the law of that State to issue search warrants.” </w:t>
      </w:r>
    </w:p>
    <w:p w14:paraId="0DFAA6A1" w14:textId="77777777" w:rsidR="00DC4FB1" w:rsidRDefault="00DC4FB1" w:rsidP="00DC4FB1">
      <w:pPr>
        <w:spacing w:line="360" w:lineRule="auto"/>
        <w:rPr>
          <w:b/>
          <w:u w:val="single"/>
        </w:rPr>
      </w:pPr>
    </w:p>
    <w:p w14:paraId="58E9F798" w14:textId="2009D1E8" w:rsidR="00616606" w:rsidRPr="00616606" w:rsidRDefault="00DC4FB1" w:rsidP="00DC4FB1">
      <w:pPr>
        <w:spacing w:line="360" w:lineRule="auto"/>
        <w:rPr>
          <w:b/>
          <w:u w:val="single"/>
        </w:rPr>
      </w:pPr>
      <w:r>
        <w:rPr>
          <w:b/>
          <w:u w:val="single"/>
        </w:rPr>
        <w:t xml:space="preserve">WIRELESS DEVICE &amp; </w:t>
      </w:r>
      <w:r w:rsidR="00ED2436">
        <w:rPr>
          <w:b/>
          <w:u w:val="single"/>
        </w:rPr>
        <w:t>RELEVANT TECHNOLOGY</w:t>
      </w:r>
      <w:r>
        <w:rPr>
          <w:b/>
          <w:u w:val="single"/>
        </w:rPr>
        <w:t xml:space="preserve"> TRAINING AND EXPERIENCE</w:t>
      </w:r>
    </w:p>
    <w:p w14:paraId="22CC72B0" w14:textId="77777777" w:rsidR="00616606" w:rsidRPr="00616606" w:rsidRDefault="00616606" w:rsidP="00616606">
      <w:pPr>
        <w:spacing w:line="360" w:lineRule="auto"/>
      </w:pPr>
    </w:p>
    <w:p w14:paraId="2A909EB9" w14:textId="1388DE0B" w:rsidR="00B20CBF" w:rsidRDefault="00B20CBF" w:rsidP="003D5642">
      <w:pPr>
        <w:spacing w:line="360" w:lineRule="auto"/>
        <w:ind w:firstLine="720"/>
      </w:pPr>
      <w:r>
        <w:t>Based upon my training and experience, I know the wireless provider T-Mobile has merged with the wireless providers Metro PCS</w:t>
      </w:r>
      <w:r w:rsidR="00A413E8">
        <w:t>,</w:t>
      </w:r>
      <w:r>
        <w:t xml:space="preserve"> Sprint</w:t>
      </w:r>
      <w:r w:rsidR="004C300F">
        <w:t>,</w:t>
      </w:r>
      <w:r w:rsidR="00A413E8">
        <w:t xml:space="preserve"> and US Cellular</w:t>
      </w:r>
      <w:r w:rsidR="004C300F">
        <w:t xml:space="preserve"> making one large wireless conglomerate representing a large percentage of wireless users throughout the United States.  </w:t>
      </w:r>
      <w:r w:rsidR="00D238EB">
        <w:t xml:space="preserve">Based upon </w:t>
      </w:r>
      <w:r w:rsidR="004C1D11">
        <w:t xml:space="preserve">publicly available </w:t>
      </w:r>
      <w:r w:rsidR="008E6CC5">
        <w:t xml:space="preserve">data </w:t>
      </w:r>
      <w:r w:rsidR="00377DC0">
        <w:t>from the cell service providers</w:t>
      </w:r>
      <w:r w:rsidR="00D1764C">
        <w:t xml:space="preserve"> in </w:t>
      </w:r>
      <w:r w:rsidR="00FC1AAE">
        <w:t xml:space="preserve">quarter two of </w:t>
      </w:r>
      <w:proofErr w:type="gramStart"/>
      <w:r w:rsidR="00D1764C">
        <w:t>2024</w:t>
      </w:r>
      <w:r w:rsidR="00B02933">
        <w:t xml:space="preserve">, </w:t>
      </w:r>
      <w:r w:rsidR="00D1764C">
        <w:t xml:space="preserve"> </w:t>
      </w:r>
      <w:r w:rsidR="00B02933">
        <w:t>approximately</w:t>
      </w:r>
      <w:proofErr w:type="gramEnd"/>
      <w:r w:rsidR="004C300F">
        <w:t xml:space="preserve"> 9</w:t>
      </w:r>
      <w:r w:rsidR="00D1764C">
        <w:t>7</w:t>
      </w:r>
      <w:r w:rsidR="004C300F">
        <w:t>% of all wireless subscribers in the United States</w:t>
      </w:r>
      <w:r w:rsidR="00AA6F33">
        <w:t xml:space="preserve"> use T-Mobile/MetroPCS</w:t>
      </w:r>
      <w:r w:rsidR="00FC1AAE">
        <w:t>/Sprint/US Cellular</w:t>
      </w:r>
      <w:r w:rsidR="00AA6F33">
        <w:t xml:space="preserve">, AT&amp;T, or Verizon Wireless </w:t>
      </w:r>
      <w:r w:rsidR="002745B3">
        <w:t>as their cell service provider</w:t>
      </w:r>
      <w:r w:rsidR="004C300F">
        <w:t xml:space="preserve">.  Based upon that, my request is being sent to those providers </w:t>
      </w:r>
      <w:proofErr w:type="gramStart"/>
      <w:r w:rsidR="004C300F">
        <w:t>in order to</w:t>
      </w:r>
      <w:proofErr w:type="gramEnd"/>
      <w:r w:rsidR="004C300F">
        <w:t xml:space="preserve"> encompass the largest, and most </w:t>
      </w:r>
      <w:proofErr w:type="gramStart"/>
      <w:r w:rsidR="004C300F">
        <w:t>likely</w:t>
      </w:r>
      <w:proofErr w:type="gramEnd"/>
      <w:r w:rsidR="004C300F">
        <w:t xml:space="preserve"> servicers of wireless devices operating in the areas proposed in this affidavit.  </w:t>
      </w:r>
    </w:p>
    <w:p w14:paraId="6AB5862F" w14:textId="77777777" w:rsidR="00100BCD" w:rsidRDefault="00100BCD" w:rsidP="00616606">
      <w:pPr>
        <w:spacing w:line="360" w:lineRule="auto"/>
        <w:ind w:firstLine="720"/>
      </w:pPr>
    </w:p>
    <w:p w14:paraId="18589611" w14:textId="46A95F30" w:rsidR="00616606" w:rsidRDefault="008A6657" w:rsidP="00616606">
      <w:pPr>
        <w:spacing w:line="360" w:lineRule="auto"/>
        <w:ind w:firstLine="720"/>
      </w:pPr>
      <w:r>
        <w:t>Based upon my training and experience, I know a</w:t>
      </w:r>
      <w:r w:rsidR="00616606" w:rsidRPr="00616606">
        <w:t xml:space="preserve"> cellular telephone or mobile telephone is a handheld wireless device used primarily for voice communication through radio signals.  Cellular telephones send signals through networks of transmitter/receivers called “cells,” enabling communication with other cellular telephones or traditional “landline” telephones.  Cellular telephones rely on cellular towers, the location of which may provide information on the location of the subject telephone.  Cellular telephones may also include global positioning system (“GPS”) technology for determining the location of the device, as well as known </w:t>
      </w:r>
      <w:proofErr w:type="spellStart"/>
      <w:r w:rsidR="00616606" w:rsidRPr="00616606">
        <w:t>WiFi</w:t>
      </w:r>
      <w:proofErr w:type="spellEnd"/>
      <w:r w:rsidR="00616606" w:rsidRPr="00616606">
        <w:t xml:space="preserve"> locations identified by the device.</w:t>
      </w:r>
    </w:p>
    <w:p w14:paraId="5DCFF44B" w14:textId="78B1C555" w:rsidR="008A6657" w:rsidRDefault="008A6657" w:rsidP="00616606">
      <w:pPr>
        <w:spacing w:line="360" w:lineRule="auto"/>
        <w:ind w:firstLine="720"/>
      </w:pPr>
    </w:p>
    <w:p w14:paraId="68B46D8F" w14:textId="77777777" w:rsidR="008A6657" w:rsidRDefault="008A6657" w:rsidP="00061F3E">
      <w:pPr>
        <w:spacing w:line="360" w:lineRule="auto"/>
        <w:ind w:firstLine="700"/>
      </w:pPr>
      <w:r>
        <w:t xml:space="preserve">Based upon my training and experience, </w:t>
      </w:r>
      <w:r w:rsidRPr="004D6F03">
        <w:t xml:space="preserve">I know that cellular devices are commonly used by those committing crimes, and that the historical and prospective records and information </w:t>
      </w:r>
      <w:r w:rsidRPr="004D6F03">
        <w:lastRenderedPageBreak/>
        <w:t>relating to the use of those devices, to include subscriber information, call usage, and location of said devices, has yielded information that is relevant and material to fugitive</w:t>
      </w:r>
      <w:r>
        <w:t xml:space="preserve"> and criminal </w:t>
      </w:r>
      <w:r w:rsidRPr="004D6F03">
        <w:t xml:space="preserve"> investigations, to include identifying possible locations for physical surveillance, seizing evidence of the commission of a crime (to include the </w:t>
      </w:r>
      <w:r>
        <w:t>cellular devices themselves</w:t>
      </w:r>
      <w:r w:rsidRPr="004D6F03">
        <w:t>)</w:t>
      </w:r>
      <w:r>
        <w:t xml:space="preserve"> and</w:t>
      </w:r>
      <w:r w:rsidRPr="004D6F03">
        <w:t xml:space="preserve"> generating leads relating to individuals who may be aiding </w:t>
      </w:r>
      <w:r>
        <w:t>and abetting the suspects of those crimes.</w:t>
      </w:r>
      <w:r w:rsidRPr="004D6F03">
        <w:t xml:space="preserve"> </w:t>
      </w:r>
    </w:p>
    <w:p w14:paraId="6CDBF70A" w14:textId="77777777" w:rsidR="008A6657" w:rsidRPr="004D6F03" w:rsidRDefault="008A6657" w:rsidP="00061F3E">
      <w:pPr>
        <w:spacing w:line="360" w:lineRule="auto"/>
        <w:ind w:firstLine="700"/>
      </w:pPr>
    </w:p>
    <w:p w14:paraId="6B8D5A7F" w14:textId="77777777" w:rsidR="00B20CBF" w:rsidRDefault="008A6657" w:rsidP="00061F3E">
      <w:pPr>
        <w:spacing w:line="360" w:lineRule="auto"/>
        <w:ind w:firstLine="700"/>
      </w:pPr>
      <w:r>
        <w:t>Based upo</w:t>
      </w:r>
      <w:r w:rsidRPr="004D6F03">
        <w:t xml:space="preserve">n my training and experience, I have also learned that </w:t>
      </w:r>
      <w:r>
        <w:t xml:space="preserve">Wireless or Electronic Communications </w:t>
      </w:r>
      <w:r w:rsidRPr="004D6F03">
        <w:t>Service Provider</w:t>
      </w:r>
      <w:r>
        <w:t>s</w:t>
      </w:r>
      <w:r w:rsidRPr="004D6F03">
        <w:t xml:space="preserve"> </w:t>
      </w:r>
      <w:r>
        <w:t xml:space="preserve">are </w:t>
      </w:r>
      <w:r w:rsidRPr="004D6F03">
        <w:t>compan</w:t>
      </w:r>
      <w:r>
        <w:t>ies</w:t>
      </w:r>
      <w:r w:rsidRPr="004D6F03">
        <w:t xml:space="preserve"> that provide cellular telephone access to the </w:t>
      </w:r>
      <w:proofErr w:type="gramStart"/>
      <w:r w:rsidRPr="004D6F03">
        <w:t>general public</w:t>
      </w:r>
      <w:proofErr w:type="gramEnd"/>
      <w:r w:rsidRPr="004D6F03">
        <w:t xml:space="preserve">.  I also know that providers of cellular telephone service have technical capabilities that allow them to collect and generate at least two kinds of information about the locations of the cellular telephones to which they provide service: (1) E-911 Phase II data, also known as GPS data or latitude-longitude data, and (2) cell-site data, also known as “tower/face information” or cell tower/sector records.  E-911 Phase II data provides relatively precise location information about the cellular telephone itself, either via GPS tracking technology built into the phone or by triangulating on the device’s signal using data from several of the provider’s cell </w:t>
      </w:r>
      <w:r>
        <w:t>sites</w:t>
      </w:r>
      <w:r w:rsidRPr="004D6F03">
        <w:t xml:space="preserve">.  Cell-site data identifies the “cell towers” (i.e., antenna towers covering specific geographic areas) that received a radio signal from the cellular telephone and, in some cases, the “sector” (i.e., faces of the towers) to which the telephone connected.  </w:t>
      </w:r>
    </w:p>
    <w:p w14:paraId="5D3A6994" w14:textId="77777777" w:rsidR="00B20CBF" w:rsidRDefault="00B20CBF" w:rsidP="008A6657">
      <w:pPr>
        <w:spacing w:line="360" w:lineRule="auto"/>
        <w:ind w:firstLine="700"/>
        <w:jc w:val="both"/>
      </w:pPr>
    </w:p>
    <w:p w14:paraId="3BD40714" w14:textId="7AB06C5F" w:rsidR="008A6657" w:rsidRPr="004D6F03" w:rsidRDefault="008A6657" w:rsidP="008A6657">
      <w:pPr>
        <w:spacing w:line="360" w:lineRule="auto"/>
        <w:ind w:firstLine="700"/>
        <w:jc w:val="both"/>
      </w:pPr>
      <w:r w:rsidRPr="004D6F03">
        <w:t xml:space="preserve">These towers are often a </w:t>
      </w:r>
      <w:proofErr w:type="gramStart"/>
      <w:r w:rsidRPr="004D6F03">
        <w:t>half-mile</w:t>
      </w:r>
      <w:proofErr w:type="gramEnd"/>
      <w:r w:rsidRPr="004D6F03">
        <w:t xml:space="preserve"> or more apart, even in urban areas, and can be </w:t>
      </w:r>
      <w:r>
        <w:t>ten (</w:t>
      </w:r>
      <w:r w:rsidRPr="004D6F03">
        <w:t>10</w:t>
      </w:r>
      <w:r>
        <w:t>)</w:t>
      </w:r>
      <w:r w:rsidRPr="004D6F03">
        <w:t xml:space="preserve"> or more miles apart in rural areas.  Furthermore, the tower closest to a wireless device does not necessarily serve every call made to or from that device.</w:t>
      </w:r>
      <w:r>
        <w:t xml:space="preserve"> Wireless devices may “hand off” to several cell sites during the duration of a call or data session that are not necessarily the closest in proximity or </w:t>
      </w:r>
      <w:proofErr w:type="gramStart"/>
      <w:r>
        <w:t>strongest, but</w:t>
      </w:r>
      <w:proofErr w:type="gramEnd"/>
      <w:r>
        <w:t xml:space="preserve"> continue to provide the best quality signal. </w:t>
      </w:r>
      <w:r w:rsidRPr="004D6F03">
        <w:t xml:space="preserve"> Accordingly, cell-site data is typically less precise tha</w:t>
      </w:r>
      <w:r>
        <w:t>n</w:t>
      </w:r>
      <w:r w:rsidRPr="004D6F03">
        <w:t xml:space="preserve"> E-911 Phase II data.  Based on my training and experience, I also know that some </w:t>
      </w:r>
      <w:r w:rsidR="0041273D">
        <w:t>communications providers</w:t>
      </w:r>
      <w:r w:rsidRPr="004D6F03">
        <w:t xml:space="preserve"> can collect E-911 Phase II data about the location of the device associated with the </w:t>
      </w:r>
      <w:r>
        <w:t>Target</w:t>
      </w:r>
      <w:r w:rsidRPr="004D6F03">
        <w:t xml:space="preserve"> Telephone Number</w:t>
      </w:r>
      <w:r>
        <w:t>s</w:t>
      </w:r>
      <w:r w:rsidRPr="004D6F03">
        <w:t xml:space="preserve">, including by initiating a signal to determine the location of the target device on the Service Provider’s network or with such other reference points as may be reasonably available.  Based on my training and experience, I know that </w:t>
      </w:r>
      <w:proofErr w:type="gramStart"/>
      <w:r w:rsidRPr="004D6F03">
        <w:t xml:space="preserve">the </w:t>
      </w:r>
      <w:r>
        <w:t>ECSP’s</w:t>
      </w:r>
      <w:proofErr w:type="gramEnd"/>
      <w:r w:rsidRPr="004D6F03">
        <w:t xml:space="preserve"> can collect cell-site data about the Target Telephone Numbers/devices.</w:t>
      </w:r>
    </w:p>
    <w:p w14:paraId="50205BA3" w14:textId="77777777" w:rsidR="008A6657" w:rsidRDefault="008A6657" w:rsidP="008A6657">
      <w:pPr>
        <w:pStyle w:val="PlainText"/>
        <w:spacing w:line="360" w:lineRule="auto"/>
        <w:ind w:firstLine="720"/>
        <w:rPr>
          <w:rFonts w:ascii="Times New Roman" w:hAnsi="Times New Roman" w:cs="Times New Roman"/>
          <w:sz w:val="24"/>
          <w:szCs w:val="24"/>
        </w:rPr>
      </w:pPr>
    </w:p>
    <w:p w14:paraId="04686019" w14:textId="32982A11" w:rsidR="008A6657" w:rsidRDefault="008A6657" w:rsidP="008A6657">
      <w:pPr>
        <w:pStyle w:val="PlainText"/>
        <w:spacing w:line="360" w:lineRule="auto"/>
        <w:ind w:firstLine="720"/>
        <w:rPr>
          <w:rFonts w:ascii="Times New Roman" w:hAnsi="Times New Roman" w:cs="Times New Roman"/>
          <w:sz w:val="24"/>
          <w:szCs w:val="24"/>
        </w:rPr>
      </w:pPr>
      <w:r w:rsidRPr="005A279E">
        <w:rPr>
          <w:rFonts w:ascii="Times New Roman" w:hAnsi="Times New Roman" w:cs="Times New Roman"/>
          <w:sz w:val="24"/>
          <w:szCs w:val="24"/>
        </w:rPr>
        <w:lastRenderedPageBreak/>
        <w:t>I know from my training and experience that cellular telephones operate by sending and receiving electronic signals between the handset device and an antenna</w:t>
      </w:r>
      <w:r w:rsidR="00DC4FB1">
        <w:rPr>
          <w:rFonts w:ascii="Times New Roman" w:hAnsi="Times New Roman" w:cs="Times New Roman"/>
          <w:sz w:val="24"/>
          <w:szCs w:val="24"/>
        </w:rPr>
        <w:t xml:space="preserve">.  </w:t>
      </w:r>
      <w:r w:rsidRPr="005A279E">
        <w:rPr>
          <w:rFonts w:ascii="Times New Roman" w:hAnsi="Times New Roman" w:cs="Times New Roman"/>
          <w:sz w:val="24"/>
          <w:szCs w:val="24"/>
        </w:rPr>
        <w:t xml:space="preserve">Each </w:t>
      </w:r>
      <w:r w:rsidR="00DC4FB1">
        <w:rPr>
          <w:rFonts w:ascii="Times New Roman" w:hAnsi="Times New Roman" w:cs="Times New Roman"/>
          <w:sz w:val="24"/>
          <w:szCs w:val="24"/>
        </w:rPr>
        <w:t>wireless</w:t>
      </w:r>
      <w:r w:rsidRPr="005A279E">
        <w:rPr>
          <w:rFonts w:ascii="Times New Roman" w:hAnsi="Times New Roman" w:cs="Times New Roman"/>
          <w:sz w:val="24"/>
          <w:szCs w:val="24"/>
        </w:rPr>
        <w:t xml:space="preserve"> service provider has </w:t>
      </w:r>
      <w:proofErr w:type="gramStart"/>
      <w:r w:rsidRPr="005A279E">
        <w:rPr>
          <w:rFonts w:ascii="Times New Roman" w:hAnsi="Times New Roman" w:cs="Times New Roman"/>
          <w:sz w:val="24"/>
          <w:szCs w:val="24"/>
        </w:rPr>
        <w:t>a number of</w:t>
      </w:r>
      <w:proofErr w:type="gramEnd"/>
      <w:r w:rsidRPr="005A279E">
        <w:rPr>
          <w:rFonts w:ascii="Times New Roman" w:hAnsi="Times New Roman" w:cs="Times New Roman"/>
          <w:sz w:val="24"/>
          <w:szCs w:val="24"/>
        </w:rPr>
        <w:t xml:space="preserve"> antennas located throughout an area or has an agreement with other service providers to use existing antennas.  As the user changes </w:t>
      </w:r>
      <w:r>
        <w:rPr>
          <w:rFonts w:ascii="Times New Roman" w:hAnsi="Times New Roman" w:cs="Times New Roman"/>
          <w:sz w:val="24"/>
          <w:szCs w:val="24"/>
        </w:rPr>
        <w:t xml:space="preserve">their </w:t>
      </w:r>
      <w:r w:rsidRPr="005A279E">
        <w:rPr>
          <w:rFonts w:ascii="Times New Roman" w:hAnsi="Times New Roman" w:cs="Times New Roman"/>
          <w:sz w:val="24"/>
          <w:szCs w:val="24"/>
        </w:rPr>
        <w:t>location</w:t>
      </w:r>
      <w:r>
        <w:rPr>
          <w:rFonts w:ascii="Times New Roman" w:hAnsi="Times New Roman" w:cs="Times New Roman"/>
          <w:sz w:val="24"/>
          <w:szCs w:val="24"/>
        </w:rPr>
        <w:t>,</w:t>
      </w:r>
      <w:r w:rsidRPr="005A279E">
        <w:rPr>
          <w:rFonts w:ascii="Times New Roman" w:hAnsi="Times New Roman" w:cs="Times New Roman"/>
          <w:sz w:val="24"/>
          <w:szCs w:val="24"/>
        </w:rPr>
        <w:t xml:space="preserve"> the signal also changes which antenna is used</w:t>
      </w:r>
      <w:r w:rsidR="00DC4FB1">
        <w:rPr>
          <w:rFonts w:ascii="Times New Roman" w:hAnsi="Times New Roman" w:cs="Times New Roman"/>
          <w:sz w:val="24"/>
          <w:szCs w:val="24"/>
        </w:rPr>
        <w:t>, as previously identified as a “hand off</w:t>
      </w:r>
      <w:r w:rsidRPr="005A279E">
        <w:rPr>
          <w:rFonts w:ascii="Times New Roman" w:hAnsi="Times New Roman" w:cs="Times New Roman"/>
          <w:sz w:val="24"/>
          <w:szCs w:val="24"/>
        </w:rPr>
        <w:t>.</w:t>
      </w:r>
      <w:r w:rsidR="00DC4FB1">
        <w:rPr>
          <w:rFonts w:ascii="Times New Roman" w:hAnsi="Times New Roman" w:cs="Times New Roman"/>
          <w:sz w:val="24"/>
          <w:szCs w:val="24"/>
        </w:rPr>
        <w:t>”</w:t>
      </w:r>
      <w:r w:rsidRPr="005A279E">
        <w:rPr>
          <w:rFonts w:ascii="Times New Roman" w:hAnsi="Times New Roman" w:cs="Times New Roman"/>
          <w:sz w:val="24"/>
          <w:szCs w:val="24"/>
        </w:rPr>
        <w:t xml:space="preserve">  This is to ensure that the signal remains strong and is not lost, which would disconnect the phone call.  During the cellular telephone call the user usually does not notice a difference in the call quality as the signal switches sometimes between several different antennas as the user travels.</w:t>
      </w:r>
    </w:p>
    <w:p w14:paraId="333B576E" w14:textId="77777777" w:rsidR="008A6657" w:rsidRPr="005A279E" w:rsidRDefault="008A6657" w:rsidP="008A6657">
      <w:pPr>
        <w:pStyle w:val="PlainText"/>
        <w:spacing w:line="360" w:lineRule="auto"/>
        <w:ind w:firstLine="720"/>
        <w:rPr>
          <w:rFonts w:ascii="Times New Roman" w:hAnsi="Times New Roman" w:cs="Times New Roman"/>
          <w:sz w:val="24"/>
          <w:szCs w:val="24"/>
        </w:rPr>
      </w:pPr>
    </w:p>
    <w:p w14:paraId="0695E138" w14:textId="4F9AD759" w:rsidR="008A6657" w:rsidRPr="005A279E" w:rsidRDefault="008A6657" w:rsidP="008A6657">
      <w:pPr>
        <w:pStyle w:val="PlainText"/>
        <w:spacing w:line="360" w:lineRule="auto"/>
        <w:ind w:firstLine="720"/>
        <w:rPr>
          <w:rFonts w:ascii="Times New Roman" w:hAnsi="Times New Roman" w:cs="Times New Roman"/>
          <w:sz w:val="24"/>
          <w:szCs w:val="24"/>
        </w:rPr>
      </w:pPr>
      <w:r w:rsidRPr="005A279E">
        <w:rPr>
          <w:rFonts w:ascii="Times New Roman" w:hAnsi="Times New Roman" w:cs="Times New Roman"/>
          <w:sz w:val="24"/>
          <w:szCs w:val="24"/>
        </w:rPr>
        <w:t>I know from my training and experience that the</w:t>
      </w:r>
      <w:r w:rsidR="00DC4FB1">
        <w:rPr>
          <w:rFonts w:ascii="Times New Roman" w:hAnsi="Times New Roman" w:cs="Times New Roman"/>
          <w:sz w:val="24"/>
          <w:szCs w:val="24"/>
        </w:rPr>
        <w:t xml:space="preserve"> wireless provider </w:t>
      </w:r>
      <w:r w:rsidRPr="005A279E">
        <w:rPr>
          <w:rFonts w:ascii="Times New Roman" w:hAnsi="Times New Roman" w:cs="Times New Roman"/>
          <w:sz w:val="24"/>
          <w:szCs w:val="24"/>
        </w:rPr>
        <w:t xml:space="preserve">records the data received and sent by these antennas.  This data includes the specific antenna that is being used and from which direction the signal is being sent and received.   </w:t>
      </w:r>
      <w:r w:rsidR="00DC4FB1">
        <w:rPr>
          <w:rFonts w:ascii="Times New Roman" w:hAnsi="Times New Roman" w:cs="Times New Roman"/>
          <w:sz w:val="24"/>
          <w:szCs w:val="24"/>
        </w:rPr>
        <w:t>Providers</w:t>
      </w:r>
      <w:r w:rsidRPr="005A279E">
        <w:rPr>
          <w:rFonts w:ascii="Times New Roman" w:hAnsi="Times New Roman" w:cs="Times New Roman"/>
          <w:sz w:val="24"/>
          <w:szCs w:val="24"/>
        </w:rPr>
        <w:t xml:space="preserve"> keep records of calls made and received, including phone numbers, duration of calls, and dates and times of calls for the </w:t>
      </w:r>
      <w:proofErr w:type="gramStart"/>
      <w:r w:rsidRPr="005A279E">
        <w:rPr>
          <w:rFonts w:ascii="Times New Roman" w:hAnsi="Times New Roman" w:cs="Times New Roman"/>
          <w:sz w:val="24"/>
          <w:szCs w:val="24"/>
        </w:rPr>
        <w:t>purposes</w:t>
      </w:r>
      <w:proofErr w:type="gramEnd"/>
      <w:r w:rsidRPr="005A279E">
        <w:rPr>
          <w:rFonts w:ascii="Times New Roman" w:hAnsi="Times New Roman" w:cs="Times New Roman"/>
          <w:sz w:val="24"/>
          <w:szCs w:val="24"/>
        </w:rPr>
        <w:t xml:space="preserve"> of billing their customers.  This information can help identify </w:t>
      </w:r>
      <w:proofErr w:type="gramStart"/>
      <w:r w:rsidRPr="005A279E">
        <w:rPr>
          <w:rFonts w:ascii="Times New Roman" w:hAnsi="Times New Roman" w:cs="Times New Roman"/>
          <w:sz w:val="24"/>
          <w:szCs w:val="24"/>
        </w:rPr>
        <w:t>persons</w:t>
      </w:r>
      <w:proofErr w:type="gramEnd"/>
      <w:r w:rsidRPr="005A279E">
        <w:rPr>
          <w:rFonts w:ascii="Times New Roman" w:hAnsi="Times New Roman" w:cs="Times New Roman"/>
          <w:sz w:val="24"/>
          <w:szCs w:val="24"/>
        </w:rPr>
        <w:t xml:space="preserve"> in contact with suspects and </w:t>
      </w:r>
      <w:proofErr w:type="gramStart"/>
      <w:r w:rsidRPr="005A279E">
        <w:rPr>
          <w:rFonts w:ascii="Times New Roman" w:hAnsi="Times New Roman" w:cs="Times New Roman"/>
          <w:sz w:val="24"/>
          <w:szCs w:val="24"/>
        </w:rPr>
        <w:t>persons</w:t>
      </w:r>
      <w:proofErr w:type="gramEnd"/>
      <w:r w:rsidRPr="005A279E">
        <w:rPr>
          <w:rFonts w:ascii="Times New Roman" w:hAnsi="Times New Roman" w:cs="Times New Roman"/>
          <w:sz w:val="24"/>
          <w:szCs w:val="24"/>
        </w:rPr>
        <w:t xml:space="preserve"> with knowledge of the crimes before, during, and after the incident.</w:t>
      </w:r>
    </w:p>
    <w:p w14:paraId="3EEDD50B" w14:textId="77777777" w:rsidR="008A6657" w:rsidRPr="005A279E" w:rsidRDefault="008A6657" w:rsidP="008A6657">
      <w:pPr>
        <w:pStyle w:val="PlainText"/>
        <w:spacing w:line="360" w:lineRule="auto"/>
        <w:rPr>
          <w:rFonts w:ascii="Times New Roman" w:hAnsi="Times New Roman" w:cs="Times New Roman"/>
          <w:sz w:val="24"/>
          <w:szCs w:val="24"/>
        </w:rPr>
      </w:pPr>
    </w:p>
    <w:p w14:paraId="05F9ECF7" w14:textId="6C563186" w:rsidR="006D16DC" w:rsidRDefault="008A6657" w:rsidP="009B767A">
      <w:pPr>
        <w:pStyle w:val="PlainText"/>
        <w:spacing w:line="360" w:lineRule="auto"/>
        <w:ind w:firstLine="720"/>
        <w:rPr>
          <w:rFonts w:ascii="Times New Roman" w:hAnsi="Times New Roman" w:cs="Times New Roman"/>
          <w:sz w:val="24"/>
          <w:szCs w:val="24"/>
        </w:rPr>
      </w:pPr>
      <w:r w:rsidRPr="005A279E">
        <w:rPr>
          <w:rFonts w:ascii="Times New Roman" w:hAnsi="Times New Roman" w:cs="Times New Roman"/>
          <w:sz w:val="24"/>
          <w:szCs w:val="24"/>
        </w:rPr>
        <w:t xml:space="preserve">I know from my training and experience that records kept by </w:t>
      </w:r>
      <w:r w:rsidR="00DC4FB1">
        <w:rPr>
          <w:rFonts w:ascii="Times New Roman" w:hAnsi="Times New Roman" w:cs="Times New Roman"/>
          <w:sz w:val="24"/>
          <w:szCs w:val="24"/>
        </w:rPr>
        <w:t>providers</w:t>
      </w:r>
      <w:r w:rsidRPr="005A279E">
        <w:rPr>
          <w:rFonts w:ascii="Times New Roman" w:hAnsi="Times New Roman" w:cs="Times New Roman"/>
          <w:sz w:val="24"/>
          <w:szCs w:val="24"/>
        </w:rPr>
        <w:t xml:space="preserve"> can include subscriber information, call billing, and other details of historical incoming and outgoing calls and messages.  Additionally, </w:t>
      </w:r>
      <w:r w:rsidR="00DC4FB1">
        <w:rPr>
          <w:rFonts w:ascii="Times New Roman" w:hAnsi="Times New Roman" w:cs="Times New Roman"/>
          <w:sz w:val="24"/>
          <w:szCs w:val="24"/>
        </w:rPr>
        <w:t>provider</w:t>
      </w:r>
      <w:r>
        <w:rPr>
          <w:rFonts w:ascii="Times New Roman" w:hAnsi="Times New Roman" w:cs="Times New Roman"/>
          <w:sz w:val="24"/>
          <w:szCs w:val="24"/>
        </w:rPr>
        <w:t>s</w:t>
      </w:r>
      <w:r w:rsidRPr="005A279E">
        <w:rPr>
          <w:rFonts w:ascii="Times New Roman" w:hAnsi="Times New Roman" w:cs="Times New Roman"/>
          <w:sz w:val="24"/>
          <w:szCs w:val="24"/>
        </w:rPr>
        <w:t xml:space="preserve"> retain the information regarding the cellular antennas used for communications, cellular antenna “handshakes” as the active call transfers between antennas, stored voicemail and or text messages, and other information of evidentiary value that individuals involved in crimes would want to keep secret from investigators.</w:t>
      </w:r>
    </w:p>
    <w:p w14:paraId="20723B61" w14:textId="77777777" w:rsidR="0065719D" w:rsidRDefault="0065719D" w:rsidP="009B767A">
      <w:pPr>
        <w:pStyle w:val="PlainText"/>
        <w:spacing w:line="360" w:lineRule="auto"/>
        <w:ind w:firstLine="720"/>
        <w:rPr>
          <w:rFonts w:ascii="Times New Roman" w:hAnsi="Times New Roman" w:cs="Times New Roman"/>
          <w:sz w:val="24"/>
          <w:szCs w:val="24"/>
        </w:rPr>
      </w:pPr>
    </w:p>
    <w:p w14:paraId="2A116450" w14:textId="77777777" w:rsidR="008A6657" w:rsidRDefault="008A6657" w:rsidP="008A6657">
      <w:pPr>
        <w:spacing w:line="360" w:lineRule="auto"/>
        <w:ind w:firstLine="700"/>
      </w:pPr>
      <w:r>
        <w:t>Based upon</w:t>
      </w:r>
      <w:r w:rsidRPr="00DA7D3C">
        <w:t xml:space="preserve"> my training and experience, </w:t>
      </w:r>
      <w:r>
        <w:t xml:space="preserve">I know </w:t>
      </w:r>
      <w:r w:rsidRPr="00DA7D3C">
        <w:t xml:space="preserve">call detail records, precision location information and subscriber information </w:t>
      </w:r>
      <w:r>
        <w:t xml:space="preserve">has </w:t>
      </w:r>
      <w:r w:rsidRPr="00DA7D3C">
        <w:t xml:space="preserve">yield information that is relevant and material to </w:t>
      </w:r>
      <w:r>
        <w:t>criminal</w:t>
      </w:r>
      <w:r w:rsidRPr="00DA7D3C">
        <w:t xml:space="preserve"> investigations. Such information </w:t>
      </w:r>
      <w:proofErr w:type="gramStart"/>
      <w:r w:rsidRPr="00DA7D3C">
        <w:t>included leads</w:t>
      </w:r>
      <w:proofErr w:type="gramEnd"/>
      <w:r w:rsidRPr="00DA7D3C">
        <w:t xml:space="preserve"> </w:t>
      </w:r>
      <w:proofErr w:type="gramStart"/>
      <w:r w:rsidRPr="00DA7D3C">
        <w:t>relating</w:t>
      </w:r>
      <w:proofErr w:type="gramEnd"/>
      <w:r w:rsidRPr="00DA7D3C">
        <w:t xml:space="preserve"> to the names of family members, associated friends, criminal associates and other individuals who may assist in the </w:t>
      </w:r>
      <w:r>
        <w:t>location of suspects</w:t>
      </w:r>
      <w:r w:rsidRPr="00DA7D3C">
        <w:t xml:space="preserve">, as well as providing additional locations where information and/or evidence </w:t>
      </w:r>
    </w:p>
    <w:p w14:paraId="78421240" w14:textId="7C3A5136" w:rsidR="008A6657" w:rsidRDefault="008A6657" w:rsidP="008A6657">
      <w:pPr>
        <w:spacing w:line="360" w:lineRule="auto"/>
      </w:pPr>
      <w:r>
        <w:t xml:space="preserve">is </w:t>
      </w:r>
      <w:r w:rsidRPr="00DA7D3C">
        <w:t xml:space="preserve">that </w:t>
      </w:r>
      <w:proofErr w:type="gramStart"/>
      <w:r w:rsidRPr="00DA7D3C">
        <w:t>is</w:t>
      </w:r>
      <w:proofErr w:type="gramEnd"/>
      <w:r w:rsidRPr="00DA7D3C">
        <w:t xml:space="preserve"> relevant and material to </w:t>
      </w:r>
      <w:proofErr w:type="gramStart"/>
      <w:r w:rsidRPr="00DA7D3C">
        <w:t>the criminal</w:t>
      </w:r>
      <w:proofErr w:type="gramEnd"/>
      <w:r w:rsidRPr="00DA7D3C">
        <w:t xml:space="preserve"> investigation. </w:t>
      </w:r>
      <w:r>
        <w:t>The</w:t>
      </w:r>
      <w:r w:rsidRPr="00DA7D3C">
        <w:t xml:space="preserve"> request</w:t>
      </w:r>
      <w:r>
        <w:t>ed period of</w:t>
      </w:r>
      <w:r w:rsidRPr="00DA7D3C">
        <w:t xml:space="preserve"> historical records </w:t>
      </w:r>
      <w:r w:rsidR="00DC4FB1">
        <w:t xml:space="preserve">found within the designated areas will </w:t>
      </w:r>
      <w:r w:rsidRPr="00DA7D3C">
        <w:t xml:space="preserve">provide </w:t>
      </w:r>
      <w:proofErr w:type="gramStart"/>
      <w:r w:rsidRPr="00DA7D3C">
        <w:t>investigators</w:t>
      </w:r>
      <w:proofErr w:type="gramEnd"/>
      <w:r w:rsidRPr="00DA7D3C">
        <w:t xml:space="preserve"> the ability to identify those </w:t>
      </w:r>
      <w:r w:rsidR="00DC4FB1">
        <w:t xml:space="preserve">wireless devices who likely witnessed or were involved in the </w:t>
      </w:r>
      <w:proofErr w:type="gramStart"/>
      <w:r w:rsidR="00DC4FB1">
        <w:t>aforementioned incident</w:t>
      </w:r>
      <w:proofErr w:type="gramEnd"/>
      <w:r w:rsidR="00DB7183">
        <w:t xml:space="preserve">.  </w:t>
      </w:r>
    </w:p>
    <w:p w14:paraId="165AB53F" w14:textId="77777777" w:rsidR="00CC40BB" w:rsidRPr="00CC40BB" w:rsidRDefault="00CC40BB" w:rsidP="00DC4FB1">
      <w:pPr>
        <w:spacing w:line="360" w:lineRule="auto"/>
      </w:pPr>
    </w:p>
    <w:p w14:paraId="4BC60BF9" w14:textId="172031DA" w:rsidR="008B773E" w:rsidRDefault="00CC40BB" w:rsidP="0065719D">
      <w:pPr>
        <w:spacing w:line="360" w:lineRule="auto"/>
        <w:ind w:firstLine="720"/>
      </w:pPr>
      <w:bookmarkStart w:id="20" w:name="_Hlk66780540"/>
      <w:r w:rsidRPr="00CC40BB">
        <w:lastRenderedPageBreak/>
        <w:t xml:space="preserve">I know cellular devices </w:t>
      </w:r>
      <w:proofErr w:type="gramStart"/>
      <w:r w:rsidRPr="00CC40BB">
        <w:t>are capable of providing</w:t>
      </w:r>
      <w:proofErr w:type="gramEnd"/>
      <w:r w:rsidRPr="00CC40BB">
        <w:t xml:space="preserve"> geolocation information via their own internal GPS and </w:t>
      </w:r>
      <w:proofErr w:type="spellStart"/>
      <w:r w:rsidRPr="00CC40BB">
        <w:t>WiFi</w:t>
      </w:r>
      <w:proofErr w:type="spellEnd"/>
      <w:r w:rsidRPr="00CC40BB">
        <w:t xml:space="preserve">.  I know cellular devices do not have to connect to </w:t>
      </w:r>
      <w:proofErr w:type="spellStart"/>
      <w:r w:rsidRPr="00CC40BB">
        <w:t>WiFi</w:t>
      </w:r>
      <w:proofErr w:type="spellEnd"/>
      <w:r w:rsidRPr="00CC40BB">
        <w:t xml:space="preserve"> </w:t>
      </w:r>
      <w:proofErr w:type="gramStart"/>
      <w:r w:rsidRPr="00CC40BB">
        <w:t>in order to</w:t>
      </w:r>
      <w:proofErr w:type="gramEnd"/>
      <w:r w:rsidRPr="00CC40BB">
        <w:t xml:space="preserve"> register their location information.  I also know even if the cellular device</w:t>
      </w:r>
      <w:r>
        <w:t>’s</w:t>
      </w:r>
      <w:r w:rsidRPr="00CC40BB">
        <w:t xml:space="preserve"> precision location is disabled </w:t>
      </w:r>
      <w:r>
        <w:t xml:space="preserve">such as placing in “airplane mode,” </w:t>
      </w:r>
      <w:r w:rsidRPr="00CC40BB">
        <w:t xml:space="preserve">the device will still recognize </w:t>
      </w:r>
      <w:proofErr w:type="spellStart"/>
      <w:r w:rsidRPr="00CC40BB">
        <w:t>WiFi</w:t>
      </w:r>
      <w:proofErr w:type="spellEnd"/>
      <w:r w:rsidRPr="00CC40BB">
        <w:t xml:space="preserve"> access points.  </w:t>
      </w:r>
      <w:bookmarkEnd w:id="20"/>
    </w:p>
    <w:p w14:paraId="5C6DBD89" w14:textId="77777777" w:rsidR="00220012" w:rsidRPr="008B773E" w:rsidRDefault="00220012" w:rsidP="0065719D">
      <w:pPr>
        <w:spacing w:line="360" w:lineRule="auto"/>
        <w:ind w:firstLine="720"/>
      </w:pPr>
    </w:p>
    <w:p w14:paraId="33F8F288" w14:textId="7B663734" w:rsidR="00E870D4" w:rsidRDefault="00DB7183" w:rsidP="00DB7183">
      <w:pPr>
        <w:pStyle w:val="PlainText"/>
        <w:spacing w:line="360" w:lineRule="auto"/>
        <w:ind w:firstLine="720"/>
        <w:rPr>
          <w:rFonts w:ascii="Times New Roman" w:hAnsi="Times New Roman" w:cs="Times New Roman"/>
          <w:sz w:val="24"/>
          <w:szCs w:val="24"/>
        </w:rPr>
      </w:pPr>
      <w:r w:rsidRPr="005A279E">
        <w:rPr>
          <w:rFonts w:ascii="Times New Roman" w:hAnsi="Times New Roman" w:cs="Times New Roman"/>
          <w:sz w:val="24"/>
          <w:szCs w:val="24"/>
        </w:rPr>
        <w:t>Based on my training and experience</w:t>
      </w:r>
      <w:r w:rsidR="001763D1">
        <w:rPr>
          <w:rFonts w:ascii="Times New Roman" w:hAnsi="Times New Roman" w:cs="Times New Roman"/>
          <w:sz w:val="24"/>
          <w:szCs w:val="24"/>
        </w:rPr>
        <w:t>,</w:t>
      </w:r>
      <w:r w:rsidRPr="005A279E">
        <w:rPr>
          <w:rFonts w:ascii="Times New Roman" w:hAnsi="Times New Roman" w:cs="Times New Roman"/>
          <w:sz w:val="24"/>
          <w:szCs w:val="24"/>
        </w:rPr>
        <w:t xml:space="preserve"> </w:t>
      </w:r>
      <w:r w:rsidR="00562077">
        <w:rPr>
          <w:rFonts w:ascii="Times New Roman" w:hAnsi="Times New Roman" w:cs="Times New Roman"/>
          <w:sz w:val="24"/>
          <w:szCs w:val="24"/>
        </w:rPr>
        <w:t>I</w:t>
      </w:r>
      <w:r w:rsidRPr="005A279E">
        <w:rPr>
          <w:rFonts w:ascii="Times New Roman" w:hAnsi="Times New Roman" w:cs="Times New Roman"/>
          <w:sz w:val="24"/>
          <w:szCs w:val="24"/>
        </w:rPr>
        <w:t xml:space="preserve"> kno</w:t>
      </w:r>
      <w:r w:rsidR="00126A51">
        <w:rPr>
          <w:rFonts w:ascii="Times New Roman" w:hAnsi="Times New Roman" w:cs="Times New Roman"/>
          <w:sz w:val="24"/>
          <w:szCs w:val="24"/>
        </w:rPr>
        <w:t>w</w:t>
      </w:r>
      <w:r w:rsidRPr="005A279E">
        <w:rPr>
          <w:rFonts w:ascii="Times New Roman" w:hAnsi="Times New Roman" w:cs="Times New Roman"/>
          <w:sz w:val="24"/>
          <w:szCs w:val="24"/>
        </w:rPr>
        <w:t xml:space="preserve"> that while the requested </w:t>
      </w:r>
      <w:r w:rsidR="00AC18D7">
        <w:rPr>
          <w:rFonts w:ascii="Times New Roman" w:hAnsi="Times New Roman" w:cs="Times New Roman"/>
          <w:sz w:val="24"/>
          <w:szCs w:val="24"/>
        </w:rPr>
        <w:t>data</w:t>
      </w:r>
      <w:r w:rsidR="00AC18D7" w:rsidRPr="005A279E">
        <w:rPr>
          <w:rFonts w:ascii="Times New Roman" w:hAnsi="Times New Roman" w:cs="Times New Roman"/>
          <w:sz w:val="24"/>
          <w:szCs w:val="24"/>
        </w:rPr>
        <w:t xml:space="preserve"> </w:t>
      </w:r>
      <w:r w:rsidR="003C55AB">
        <w:rPr>
          <w:rFonts w:ascii="Times New Roman" w:hAnsi="Times New Roman" w:cs="Times New Roman"/>
          <w:sz w:val="24"/>
          <w:szCs w:val="24"/>
        </w:rPr>
        <w:t>is likely to</w:t>
      </w:r>
      <w:r w:rsidR="003C55AB" w:rsidRPr="005A279E">
        <w:rPr>
          <w:rFonts w:ascii="Times New Roman" w:hAnsi="Times New Roman" w:cs="Times New Roman"/>
          <w:sz w:val="24"/>
          <w:szCs w:val="24"/>
        </w:rPr>
        <w:t xml:space="preserve"> </w:t>
      </w:r>
      <w:r w:rsidRPr="005A279E">
        <w:rPr>
          <w:rFonts w:ascii="Times New Roman" w:hAnsi="Times New Roman" w:cs="Times New Roman"/>
          <w:sz w:val="24"/>
          <w:szCs w:val="24"/>
        </w:rPr>
        <w:t>reveal</w:t>
      </w:r>
      <w:r w:rsidR="00AC18D7">
        <w:rPr>
          <w:rFonts w:ascii="Times New Roman" w:hAnsi="Times New Roman" w:cs="Times New Roman"/>
          <w:sz w:val="24"/>
          <w:szCs w:val="24"/>
        </w:rPr>
        <w:t xml:space="preserve"> </w:t>
      </w:r>
      <w:r w:rsidRPr="005A279E">
        <w:rPr>
          <w:rFonts w:ascii="Times New Roman" w:hAnsi="Times New Roman" w:cs="Times New Roman"/>
          <w:sz w:val="24"/>
          <w:szCs w:val="24"/>
        </w:rPr>
        <w:t>evidence</w:t>
      </w:r>
      <w:r w:rsidR="00613FF5">
        <w:rPr>
          <w:rFonts w:ascii="Times New Roman" w:hAnsi="Times New Roman" w:cs="Times New Roman"/>
          <w:sz w:val="24"/>
          <w:szCs w:val="24"/>
        </w:rPr>
        <w:t xml:space="preserve"> from one of the </w:t>
      </w:r>
      <w:r w:rsidR="000111EF">
        <w:rPr>
          <w:rFonts w:ascii="Times New Roman" w:hAnsi="Times New Roman" w:cs="Times New Roman"/>
          <w:sz w:val="24"/>
          <w:szCs w:val="24"/>
        </w:rPr>
        <w:t>cellular service providers</w:t>
      </w:r>
      <w:r w:rsidRPr="005A279E">
        <w:rPr>
          <w:rFonts w:ascii="Times New Roman" w:hAnsi="Times New Roman" w:cs="Times New Roman"/>
          <w:sz w:val="24"/>
          <w:szCs w:val="24"/>
        </w:rPr>
        <w:t xml:space="preserve"> </w:t>
      </w:r>
      <w:r w:rsidR="00D91C62">
        <w:rPr>
          <w:rFonts w:ascii="Times New Roman" w:hAnsi="Times New Roman" w:cs="Times New Roman"/>
          <w:sz w:val="24"/>
          <w:szCs w:val="24"/>
        </w:rPr>
        <w:t>identifying</w:t>
      </w:r>
      <w:r>
        <w:rPr>
          <w:rFonts w:ascii="Times New Roman" w:hAnsi="Times New Roman" w:cs="Times New Roman"/>
          <w:sz w:val="24"/>
          <w:szCs w:val="24"/>
        </w:rPr>
        <w:t xml:space="preserve"> </w:t>
      </w:r>
      <w:r w:rsidR="00200CDA">
        <w:rPr>
          <w:rFonts w:ascii="Times New Roman" w:hAnsi="Times New Roman" w:cs="Times New Roman"/>
          <w:sz w:val="24"/>
          <w:szCs w:val="24"/>
        </w:rPr>
        <w:t xml:space="preserve">the </w:t>
      </w:r>
      <w:r>
        <w:rPr>
          <w:rFonts w:ascii="Times New Roman" w:hAnsi="Times New Roman" w:cs="Times New Roman"/>
          <w:sz w:val="24"/>
          <w:szCs w:val="24"/>
        </w:rPr>
        <w:t>unknown suspect</w:t>
      </w:r>
      <w:r w:rsidRPr="005A279E">
        <w:rPr>
          <w:rFonts w:ascii="Times New Roman" w:hAnsi="Times New Roman" w:cs="Times New Roman"/>
          <w:sz w:val="24"/>
          <w:szCs w:val="24"/>
        </w:rPr>
        <w:t xml:space="preserve">, </w:t>
      </w:r>
      <w:r w:rsidR="00FF0E69">
        <w:rPr>
          <w:rFonts w:ascii="Times New Roman" w:hAnsi="Times New Roman" w:cs="Times New Roman"/>
          <w:sz w:val="24"/>
          <w:szCs w:val="24"/>
        </w:rPr>
        <w:t xml:space="preserve">data from the other providers </w:t>
      </w:r>
      <w:r w:rsidR="00BA4984">
        <w:rPr>
          <w:rFonts w:ascii="Times New Roman" w:hAnsi="Times New Roman" w:cs="Times New Roman"/>
          <w:sz w:val="24"/>
          <w:szCs w:val="24"/>
        </w:rPr>
        <w:t xml:space="preserve">can be used to eliminate </w:t>
      </w:r>
      <w:r w:rsidR="003060F3">
        <w:rPr>
          <w:rFonts w:ascii="Times New Roman" w:hAnsi="Times New Roman" w:cs="Times New Roman"/>
          <w:sz w:val="24"/>
          <w:szCs w:val="24"/>
        </w:rPr>
        <w:t xml:space="preserve">“false positives” and the possibility of other </w:t>
      </w:r>
      <w:r w:rsidR="00E1008D">
        <w:rPr>
          <w:rFonts w:ascii="Times New Roman" w:hAnsi="Times New Roman" w:cs="Times New Roman"/>
          <w:sz w:val="24"/>
          <w:szCs w:val="24"/>
        </w:rPr>
        <w:t xml:space="preserve">matching devices. For example, if </w:t>
      </w:r>
      <w:r w:rsidR="008C7CC6">
        <w:rPr>
          <w:rFonts w:ascii="Times New Roman" w:hAnsi="Times New Roman" w:cs="Times New Roman"/>
          <w:sz w:val="24"/>
          <w:szCs w:val="24"/>
        </w:rPr>
        <w:t xml:space="preserve">the </w:t>
      </w:r>
      <w:r w:rsidR="00E1008D">
        <w:rPr>
          <w:rFonts w:ascii="Times New Roman" w:hAnsi="Times New Roman" w:cs="Times New Roman"/>
          <w:sz w:val="24"/>
          <w:szCs w:val="24"/>
        </w:rPr>
        <w:t>Verizon dat</w:t>
      </w:r>
      <w:r w:rsidR="0063162C">
        <w:rPr>
          <w:rFonts w:ascii="Times New Roman" w:hAnsi="Times New Roman" w:cs="Times New Roman"/>
          <w:sz w:val="24"/>
          <w:szCs w:val="24"/>
        </w:rPr>
        <w:t xml:space="preserve">a </w:t>
      </w:r>
      <w:r w:rsidR="00647922">
        <w:rPr>
          <w:rFonts w:ascii="Times New Roman" w:hAnsi="Times New Roman" w:cs="Times New Roman"/>
          <w:sz w:val="24"/>
          <w:szCs w:val="24"/>
        </w:rPr>
        <w:t>identifies a device</w:t>
      </w:r>
      <w:r w:rsidR="0063162C">
        <w:rPr>
          <w:rFonts w:ascii="Times New Roman" w:hAnsi="Times New Roman" w:cs="Times New Roman"/>
          <w:sz w:val="24"/>
          <w:szCs w:val="24"/>
        </w:rPr>
        <w:t xml:space="preserve"> present in all three locations</w:t>
      </w:r>
      <w:r w:rsidR="00647922">
        <w:rPr>
          <w:rFonts w:ascii="Times New Roman" w:hAnsi="Times New Roman" w:cs="Times New Roman"/>
          <w:sz w:val="24"/>
          <w:szCs w:val="24"/>
        </w:rPr>
        <w:t xml:space="preserve">, </w:t>
      </w:r>
      <w:r w:rsidR="005E0BAA">
        <w:rPr>
          <w:rFonts w:ascii="Times New Roman" w:hAnsi="Times New Roman" w:cs="Times New Roman"/>
          <w:sz w:val="24"/>
          <w:szCs w:val="24"/>
        </w:rPr>
        <w:t xml:space="preserve">the lack of such a device </w:t>
      </w:r>
      <w:r w:rsidR="008908D6">
        <w:rPr>
          <w:rFonts w:ascii="Times New Roman" w:hAnsi="Times New Roman" w:cs="Times New Roman"/>
          <w:sz w:val="24"/>
          <w:szCs w:val="24"/>
        </w:rPr>
        <w:t>within the data from the other providers</w:t>
      </w:r>
      <w:r w:rsidR="00A54A94">
        <w:rPr>
          <w:rFonts w:ascii="Times New Roman" w:hAnsi="Times New Roman" w:cs="Times New Roman"/>
          <w:sz w:val="24"/>
          <w:szCs w:val="24"/>
        </w:rPr>
        <w:t xml:space="preserve"> </w:t>
      </w:r>
      <w:r w:rsidR="00860A85">
        <w:rPr>
          <w:rFonts w:ascii="Times New Roman" w:hAnsi="Times New Roman" w:cs="Times New Roman"/>
          <w:sz w:val="24"/>
          <w:szCs w:val="24"/>
        </w:rPr>
        <w:t xml:space="preserve">is </w:t>
      </w:r>
      <w:r w:rsidR="00AF7646">
        <w:rPr>
          <w:rFonts w:ascii="Times New Roman" w:hAnsi="Times New Roman" w:cs="Times New Roman"/>
          <w:sz w:val="24"/>
          <w:szCs w:val="24"/>
        </w:rPr>
        <w:t xml:space="preserve">relevant to confirming the Verizon customer as the suspect. </w:t>
      </w:r>
    </w:p>
    <w:p w14:paraId="5DC275EF" w14:textId="77777777" w:rsidR="00DB7183" w:rsidRPr="005A279E" w:rsidRDefault="00DB7183" w:rsidP="00DB7183">
      <w:pPr>
        <w:pStyle w:val="PlainText"/>
        <w:spacing w:line="360" w:lineRule="auto"/>
        <w:ind w:firstLine="720"/>
        <w:rPr>
          <w:rFonts w:ascii="Times New Roman" w:hAnsi="Times New Roman" w:cs="Times New Roman"/>
          <w:sz w:val="24"/>
          <w:szCs w:val="24"/>
        </w:rPr>
      </w:pPr>
    </w:p>
    <w:p w14:paraId="597A6B23" w14:textId="74B20955" w:rsidR="00533983" w:rsidRDefault="00347D59" w:rsidP="006D16DC">
      <w:pPr>
        <w:shd w:val="clear" w:color="auto" w:fill="FFFFFF"/>
        <w:spacing w:before="60" w:line="360" w:lineRule="auto"/>
        <w:ind w:firstLine="720"/>
      </w:pPr>
      <w:r>
        <w:rPr>
          <w:color w:val="212121"/>
          <w:lang w:val="en"/>
        </w:rPr>
        <w:t xml:space="preserve">Due to </w:t>
      </w:r>
      <w:r w:rsidR="00133C65">
        <w:rPr>
          <w:color w:val="212121"/>
          <w:lang w:val="en"/>
        </w:rPr>
        <w:t xml:space="preserve">not positively knowing the </w:t>
      </w:r>
      <w:r>
        <w:rPr>
          <w:color w:val="212121"/>
          <w:lang w:val="en"/>
        </w:rPr>
        <w:t xml:space="preserve">identity </w:t>
      </w:r>
      <w:r w:rsidR="00133C65">
        <w:rPr>
          <w:color w:val="212121"/>
          <w:lang w:val="en"/>
        </w:rPr>
        <w:t>of the suspect</w:t>
      </w:r>
      <w:r w:rsidR="00A31D2E">
        <w:rPr>
          <w:color w:val="212121"/>
          <w:lang w:val="en"/>
        </w:rPr>
        <w:t>(</w:t>
      </w:r>
      <w:r w:rsidR="00133C65">
        <w:rPr>
          <w:color w:val="212121"/>
          <w:lang w:val="en"/>
        </w:rPr>
        <w:t>s</w:t>
      </w:r>
      <w:r w:rsidR="00A31D2E">
        <w:rPr>
          <w:color w:val="212121"/>
          <w:lang w:val="en"/>
        </w:rPr>
        <w:t>)</w:t>
      </w:r>
      <w:r w:rsidR="00133C65">
        <w:rPr>
          <w:color w:val="212121"/>
          <w:lang w:val="en"/>
        </w:rPr>
        <w:t xml:space="preserve"> involved in this criminal investigation or their </w:t>
      </w:r>
      <w:r>
        <w:rPr>
          <w:color w:val="212121"/>
          <w:lang w:val="en"/>
        </w:rPr>
        <w:t>current whereabouts</w:t>
      </w:r>
      <w:r w:rsidR="00133C65">
        <w:rPr>
          <w:color w:val="212121"/>
          <w:lang w:val="en"/>
        </w:rPr>
        <w:t xml:space="preserve">, </w:t>
      </w:r>
      <w:r>
        <w:rPr>
          <w:color w:val="212121"/>
          <w:lang w:val="en"/>
        </w:rPr>
        <w:t xml:space="preserve">and additional evidence related to this investigation still being outstanding, I believe the current criminal investigation could be compromised if the listed subscribers of the </w:t>
      </w:r>
      <w:r w:rsidR="00B17E3E" w:rsidRPr="00B17E3E">
        <w:rPr>
          <w:color w:val="212121"/>
          <w:lang w:val="en"/>
        </w:rPr>
        <w:t>T-Mobile/ Metro PCS</w:t>
      </w:r>
      <w:r w:rsidR="0041273D">
        <w:rPr>
          <w:color w:val="212121"/>
          <w:lang w:val="en"/>
        </w:rPr>
        <w:t xml:space="preserve">, </w:t>
      </w:r>
      <w:r w:rsidR="00B17E3E" w:rsidRPr="00B17E3E">
        <w:rPr>
          <w:color w:val="212121"/>
          <w:lang w:val="en"/>
        </w:rPr>
        <w:t>AT&amp;T</w:t>
      </w:r>
      <w:r>
        <w:rPr>
          <w:color w:val="212121"/>
          <w:lang w:val="en"/>
        </w:rPr>
        <w:t xml:space="preserve"> </w:t>
      </w:r>
      <w:r w:rsidR="0041273D">
        <w:rPr>
          <w:color w:val="212121"/>
          <w:lang w:val="en"/>
        </w:rPr>
        <w:t xml:space="preserve">and Verizon </w:t>
      </w:r>
      <w:r>
        <w:rPr>
          <w:color w:val="212121"/>
          <w:lang w:val="en"/>
        </w:rPr>
        <w:t xml:space="preserve">accounts mentioned in this affidavit were notified.  </w:t>
      </w:r>
      <w:r w:rsidR="00DB7183" w:rsidRPr="00DB7183">
        <w:rPr>
          <w:color w:val="212121"/>
          <w:lang w:val="en"/>
        </w:rPr>
        <w:t>Therefore, pursuant to pursuant to 18 U.S.C. § 3123(d)(1) and ORS: 133.555(4)</w:t>
      </w:r>
      <w:r w:rsidR="00DB7183">
        <w:rPr>
          <w:color w:val="212121"/>
          <w:lang w:val="en"/>
        </w:rPr>
        <w:t xml:space="preserve">, </w:t>
      </w:r>
      <w:r>
        <w:t xml:space="preserve">I request as part of this affidavit and warrant that the court grant an order to prohibit </w:t>
      </w:r>
      <w:r w:rsidR="00DC4FB1">
        <w:t>T-Mobile/ Metro PCS</w:t>
      </w:r>
      <w:r w:rsidR="0041273D">
        <w:t xml:space="preserve">, </w:t>
      </w:r>
      <w:r w:rsidR="00DC4FB1">
        <w:t>AT&amp;T</w:t>
      </w:r>
      <w:r>
        <w:t xml:space="preserve"> </w:t>
      </w:r>
      <w:r w:rsidR="0041273D">
        <w:t xml:space="preserve">and Verizon </w:t>
      </w:r>
      <w:r>
        <w:t xml:space="preserve">and/or its affiliates from providing notice to the user subject in this affidavit as such disclosure may jeopardize the investigation.  See “Motion: Order of Non-Disclosure” addressed to </w:t>
      </w:r>
      <w:r w:rsidR="00B17E3E">
        <w:t>T-Mobile/ Metro PCS</w:t>
      </w:r>
      <w:r w:rsidR="0041273D">
        <w:t xml:space="preserve">, </w:t>
      </w:r>
      <w:r w:rsidR="00B17E3E">
        <w:t>AT&amp;T</w:t>
      </w:r>
      <w:r w:rsidR="0041273D">
        <w:t xml:space="preserve"> and Verizon</w:t>
      </w:r>
      <w:r w:rsidR="00B17E3E">
        <w:t xml:space="preserve">.  </w:t>
      </w:r>
    </w:p>
    <w:p w14:paraId="6CECAC2E" w14:textId="77777777" w:rsidR="006D16DC" w:rsidRPr="009C2A0E" w:rsidRDefault="006D16DC" w:rsidP="006D16DC">
      <w:pPr>
        <w:shd w:val="clear" w:color="auto" w:fill="FFFFFF"/>
        <w:spacing w:before="60" w:line="360" w:lineRule="auto"/>
        <w:ind w:firstLine="720"/>
      </w:pPr>
    </w:p>
    <w:p w14:paraId="6E63773E" w14:textId="1059D7B6" w:rsidR="00570ABB" w:rsidRDefault="00B20CBF" w:rsidP="004F760E">
      <w:pPr>
        <w:shd w:val="clear" w:color="auto" w:fill="FFFFFF"/>
        <w:spacing w:before="60" w:after="180" w:line="360" w:lineRule="auto"/>
        <w:ind w:firstLine="720"/>
        <w:rPr>
          <w:color w:val="212121"/>
          <w:lang w:val="en"/>
        </w:rPr>
      </w:pPr>
      <w:r>
        <w:rPr>
          <w:color w:val="212121"/>
          <w:lang w:val="en"/>
        </w:rPr>
        <w:t>Based upon my training and experience, I know wireless and electronic communication providers</w:t>
      </w:r>
      <w:r w:rsidR="00533983" w:rsidRPr="00533983">
        <w:rPr>
          <w:color w:val="212121"/>
          <w:lang w:val="en"/>
        </w:rPr>
        <w:t xml:space="preserve"> commonly provide records to investigators represented in Universal </w:t>
      </w:r>
      <w:r>
        <w:rPr>
          <w:color w:val="212121"/>
          <w:lang w:val="en"/>
        </w:rPr>
        <w:t xml:space="preserve">Coordinated </w:t>
      </w:r>
      <w:r w:rsidR="00533983" w:rsidRPr="00533983">
        <w:rPr>
          <w:color w:val="212121"/>
          <w:lang w:val="en"/>
        </w:rPr>
        <w:t xml:space="preserve">Time (UTC).  Based upon that practice, my request for the content in this affidavit is represented in UTC.  Based upon my training and experience, I know UTC is an established time standard for the world that succeeded Greenwich Mean Time (GMT).  The relevance of this standard is the State of Oregon is located within the pacific time </w:t>
      </w:r>
      <w:proofErr w:type="gramStart"/>
      <w:r w:rsidR="00533983" w:rsidRPr="00533983">
        <w:rPr>
          <w:color w:val="212121"/>
          <w:lang w:val="en"/>
        </w:rPr>
        <w:t>zone</w:t>
      </w:r>
      <w:r>
        <w:rPr>
          <w:color w:val="212121"/>
          <w:lang w:val="en"/>
        </w:rPr>
        <w:t>,</w:t>
      </w:r>
      <w:r w:rsidR="00533983" w:rsidRPr="00533983">
        <w:rPr>
          <w:color w:val="212121"/>
          <w:lang w:val="en"/>
        </w:rPr>
        <w:t xml:space="preserve"> and</w:t>
      </w:r>
      <w:proofErr w:type="gramEnd"/>
      <w:r w:rsidR="00533983" w:rsidRPr="00533983">
        <w:rPr>
          <w:color w:val="212121"/>
          <w:lang w:val="en"/>
        </w:rPr>
        <w:t xml:space="preserve"> is represented in Pacific</w:t>
      </w:r>
      <w:r w:rsidR="00F97D51">
        <w:rPr>
          <w:color w:val="212121"/>
          <w:lang w:val="en"/>
        </w:rPr>
        <w:t xml:space="preserve"> Standard</w:t>
      </w:r>
      <w:r w:rsidR="00533983" w:rsidRPr="00533983">
        <w:rPr>
          <w:color w:val="212121"/>
          <w:lang w:val="en"/>
        </w:rPr>
        <w:t xml:space="preserve"> Time (P</w:t>
      </w:r>
      <w:r w:rsidR="00F97D51">
        <w:rPr>
          <w:color w:val="212121"/>
          <w:lang w:val="en"/>
        </w:rPr>
        <w:t>S</w:t>
      </w:r>
      <w:r w:rsidR="00533983" w:rsidRPr="00533983">
        <w:rPr>
          <w:color w:val="212121"/>
          <w:lang w:val="en"/>
        </w:rPr>
        <w:t xml:space="preserve">T).  Due to Daylight Savings Time, which occurs from </w:t>
      </w:r>
      <w:r>
        <w:rPr>
          <w:color w:val="212121"/>
          <w:lang w:val="en"/>
        </w:rPr>
        <w:t>dates in March</w:t>
      </w:r>
      <w:r w:rsidR="00533983" w:rsidRPr="00533983">
        <w:rPr>
          <w:color w:val="212121"/>
          <w:lang w:val="en"/>
        </w:rPr>
        <w:t xml:space="preserve"> </w:t>
      </w:r>
      <w:r>
        <w:rPr>
          <w:color w:val="212121"/>
          <w:lang w:val="en"/>
        </w:rPr>
        <w:t>until dates in November</w:t>
      </w:r>
      <w:r w:rsidR="00533983" w:rsidRPr="00533983">
        <w:rPr>
          <w:color w:val="212121"/>
          <w:lang w:val="en"/>
        </w:rPr>
        <w:t xml:space="preserve">, UTC is represented as seven (7) hours ahead of </w:t>
      </w:r>
      <w:r>
        <w:rPr>
          <w:color w:val="212121"/>
          <w:lang w:val="en"/>
        </w:rPr>
        <w:t xml:space="preserve">Pacific Time. </w:t>
      </w:r>
      <w:r w:rsidR="00533983" w:rsidRPr="00533983">
        <w:rPr>
          <w:color w:val="212121"/>
          <w:lang w:val="en"/>
        </w:rPr>
        <w:t xml:space="preserve"> At the end of Daylight Savings Time when time is set back an hour, </w:t>
      </w:r>
      <w:r>
        <w:rPr>
          <w:color w:val="212121"/>
          <w:lang w:val="en"/>
        </w:rPr>
        <w:t xml:space="preserve">going from dates in November until dates in March, </w:t>
      </w:r>
      <w:r w:rsidR="00533983" w:rsidRPr="00533983">
        <w:rPr>
          <w:color w:val="212121"/>
          <w:lang w:val="en"/>
        </w:rPr>
        <w:t xml:space="preserve">UTC is represented as eight (8) hours ahead of </w:t>
      </w:r>
      <w:r>
        <w:rPr>
          <w:color w:val="212121"/>
          <w:lang w:val="en"/>
        </w:rPr>
        <w:t>Pacific Time</w:t>
      </w:r>
      <w:r w:rsidR="00533983" w:rsidRPr="00533983">
        <w:rPr>
          <w:color w:val="212121"/>
          <w:lang w:val="en"/>
        </w:rPr>
        <w:t xml:space="preserve">.   </w:t>
      </w:r>
    </w:p>
    <w:p w14:paraId="7EA8FA87" w14:textId="1E064A7C" w:rsidR="00E9219E" w:rsidRDefault="00E9219E" w:rsidP="009B767A">
      <w:pPr>
        <w:shd w:val="clear" w:color="auto" w:fill="FFFFFF"/>
        <w:spacing w:before="60" w:line="360" w:lineRule="auto"/>
        <w:rPr>
          <w:color w:val="212121"/>
          <w:lang w:val="en"/>
        </w:rPr>
      </w:pPr>
    </w:p>
    <w:p w14:paraId="00793E10" w14:textId="542B36B4" w:rsidR="00E9219E" w:rsidRPr="00EC5CD1" w:rsidRDefault="00DD0E1E" w:rsidP="00EC5CD1">
      <w:pPr>
        <w:spacing w:line="360" w:lineRule="auto"/>
        <w:jc w:val="center"/>
        <w:rPr>
          <w:b/>
          <w:bCs/>
          <w:u w:val="single"/>
        </w:rPr>
      </w:pPr>
      <w:r w:rsidRPr="00997C05">
        <w:rPr>
          <w:b/>
          <w:bCs/>
          <w:u w:val="single"/>
        </w:rPr>
        <w:t>C</w:t>
      </w:r>
      <w:r w:rsidR="006D16DC">
        <w:rPr>
          <w:b/>
          <w:bCs/>
          <w:u w:val="single"/>
        </w:rPr>
        <w:t>ONCLUSION</w:t>
      </w:r>
    </w:p>
    <w:p w14:paraId="49514CC7" w14:textId="0643C133" w:rsidR="00DD0E1E" w:rsidRPr="00DD0E1E" w:rsidRDefault="00DD0E1E" w:rsidP="00053180">
      <w:pPr>
        <w:spacing w:line="360" w:lineRule="auto"/>
        <w:ind w:firstLine="720"/>
        <w:rPr>
          <w:bCs/>
        </w:rPr>
      </w:pPr>
      <w:r w:rsidRPr="00DD0E1E">
        <w:rPr>
          <w:bCs/>
        </w:rPr>
        <w:t xml:space="preserve">I have set forth facts of this investigation for the purpose of securing a search warrant to search, seize and analyze </w:t>
      </w:r>
      <w:r w:rsidR="00835673">
        <w:rPr>
          <w:bCs/>
        </w:rPr>
        <w:t>records</w:t>
      </w:r>
      <w:r w:rsidRPr="00DD0E1E">
        <w:rPr>
          <w:bCs/>
        </w:rPr>
        <w:t xml:space="preserve"> from </w:t>
      </w:r>
      <w:r w:rsidR="008B773E" w:rsidRPr="008B773E">
        <w:rPr>
          <w:bCs/>
        </w:rPr>
        <w:t>T-Mobile/ Metro PCS</w:t>
      </w:r>
      <w:r w:rsidR="0041273D">
        <w:rPr>
          <w:bCs/>
        </w:rPr>
        <w:t xml:space="preserve">, </w:t>
      </w:r>
      <w:r w:rsidR="008B773E" w:rsidRPr="008B773E">
        <w:rPr>
          <w:bCs/>
        </w:rPr>
        <w:t>AT&amp;T</w:t>
      </w:r>
      <w:r w:rsidR="0041273D">
        <w:rPr>
          <w:bCs/>
        </w:rPr>
        <w:t xml:space="preserve"> and Verizon</w:t>
      </w:r>
      <w:r w:rsidR="00997C05">
        <w:rPr>
          <w:bCs/>
        </w:rPr>
        <w:t>.</w:t>
      </w:r>
      <w:r w:rsidR="00835673">
        <w:rPr>
          <w:bCs/>
        </w:rPr>
        <w:t xml:space="preserve">  </w:t>
      </w:r>
      <w:r w:rsidRPr="00DD0E1E">
        <w:rPr>
          <w:bCs/>
        </w:rPr>
        <w:t>I have probable cause to believe information requested in the search warrant</w:t>
      </w:r>
      <w:r w:rsidR="008B773E">
        <w:rPr>
          <w:bCs/>
        </w:rPr>
        <w:t>s</w:t>
      </w:r>
      <w:r w:rsidRPr="00DD0E1E">
        <w:rPr>
          <w:bCs/>
        </w:rPr>
        <w:t xml:space="preserve"> will assist in this current criminal investigation of </w:t>
      </w:r>
      <w:r w:rsidR="00944DF3" w:rsidRPr="00944DF3">
        <w:rPr>
          <w:bCs/>
          <w:color w:val="EE0000"/>
        </w:rPr>
        <w:t>CRIMES</w:t>
      </w:r>
      <w:r w:rsidR="008B773E" w:rsidRPr="008B773E">
        <w:rPr>
          <w:bCs/>
        </w:rPr>
        <w:t xml:space="preserve">.  </w:t>
      </w:r>
      <w:r w:rsidR="00600EDD">
        <w:rPr>
          <w:bCs/>
        </w:rPr>
        <w:t xml:space="preserve">Further, I believe the </w:t>
      </w:r>
      <w:r w:rsidR="004F6084">
        <w:rPr>
          <w:bCs/>
        </w:rPr>
        <w:t xml:space="preserve">latitudinal and longitudinal coordinates and </w:t>
      </w:r>
      <w:r w:rsidR="00600EDD">
        <w:rPr>
          <w:bCs/>
        </w:rPr>
        <w:t>time frame</w:t>
      </w:r>
      <w:r w:rsidR="00E319CD">
        <w:rPr>
          <w:bCs/>
        </w:rPr>
        <w:t xml:space="preserve">s requested for the </w:t>
      </w:r>
      <w:r w:rsidR="008B773E" w:rsidRPr="008B773E">
        <w:rPr>
          <w:bCs/>
        </w:rPr>
        <w:t>T-Mobile/ Metro PCS</w:t>
      </w:r>
      <w:r w:rsidR="0041273D">
        <w:rPr>
          <w:bCs/>
        </w:rPr>
        <w:t xml:space="preserve">, </w:t>
      </w:r>
      <w:r w:rsidR="008B773E" w:rsidRPr="008B773E">
        <w:rPr>
          <w:bCs/>
        </w:rPr>
        <w:t>AT&amp;T</w:t>
      </w:r>
      <w:r w:rsidR="0041273D">
        <w:rPr>
          <w:bCs/>
        </w:rPr>
        <w:t xml:space="preserve"> and Verizon</w:t>
      </w:r>
      <w:r w:rsidR="00C60F53">
        <w:rPr>
          <w:bCs/>
        </w:rPr>
        <w:t xml:space="preserve"> account</w:t>
      </w:r>
      <w:r w:rsidR="008B773E">
        <w:rPr>
          <w:bCs/>
        </w:rPr>
        <w:t>s</w:t>
      </w:r>
      <w:r w:rsidR="00B82062">
        <w:rPr>
          <w:bCs/>
        </w:rPr>
        <w:t xml:space="preserve"> </w:t>
      </w:r>
      <w:r w:rsidR="00E319CD">
        <w:rPr>
          <w:bCs/>
        </w:rPr>
        <w:t>are</w:t>
      </w:r>
      <w:r w:rsidR="00600EDD">
        <w:rPr>
          <w:bCs/>
        </w:rPr>
        <w:t xml:space="preserve"> reasonable due to the facts detailed in this affidavit.   </w:t>
      </w:r>
    </w:p>
    <w:p w14:paraId="4EFB529F" w14:textId="77777777" w:rsidR="00DD0E1E" w:rsidRPr="0065719D" w:rsidRDefault="00DD0E1E" w:rsidP="00053180">
      <w:pPr>
        <w:spacing w:line="360" w:lineRule="auto"/>
        <w:ind w:firstLine="720"/>
        <w:rPr>
          <w:bCs/>
          <w:sz w:val="18"/>
          <w:szCs w:val="18"/>
        </w:rPr>
      </w:pPr>
    </w:p>
    <w:p w14:paraId="6E3E4C3F" w14:textId="190296AF" w:rsidR="00D35B84" w:rsidRDefault="00DD0E1E" w:rsidP="00D35B84">
      <w:pPr>
        <w:spacing w:line="360" w:lineRule="auto"/>
        <w:ind w:firstLine="720"/>
        <w:rPr>
          <w:bCs/>
        </w:rPr>
      </w:pPr>
      <w:r w:rsidRPr="00DD0E1E">
        <w:rPr>
          <w:bCs/>
        </w:rPr>
        <w:t xml:space="preserve">Therefore, I pray for the issuance of a search warrant authorizing the search, seizure and </w:t>
      </w:r>
      <w:r w:rsidR="00B6497D">
        <w:rPr>
          <w:bCs/>
        </w:rPr>
        <w:t xml:space="preserve">analysis of the </w:t>
      </w:r>
      <w:r w:rsidR="00835673">
        <w:rPr>
          <w:bCs/>
        </w:rPr>
        <w:t xml:space="preserve">requested records currently in possession of </w:t>
      </w:r>
      <w:r w:rsidR="00B17E3E" w:rsidRPr="00B17E3E">
        <w:rPr>
          <w:bCs/>
        </w:rPr>
        <w:t>T-Mobile/ Metro PCS</w:t>
      </w:r>
      <w:r w:rsidR="0041273D">
        <w:rPr>
          <w:bCs/>
        </w:rPr>
        <w:t xml:space="preserve">, </w:t>
      </w:r>
      <w:r w:rsidR="00B17E3E" w:rsidRPr="00B17E3E">
        <w:rPr>
          <w:bCs/>
        </w:rPr>
        <w:t>AT&amp;T</w:t>
      </w:r>
      <w:r w:rsidR="0041273D">
        <w:rPr>
          <w:bCs/>
        </w:rPr>
        <w:t xml:space="preserve"> and Verizon</w:t>
      </w:r>
      <w:r w:rsidR="00B17E3E" w:rsidRPr="00B17E3E">
        <w:rPr>
          <w:bCs/>
        </w:rPr>
        <w:t xml:space="preserve">.  </w:t>
      </w:r>
    </w:p>
    <w:p w14:paraId="12C0917B" w14:textId="77777777" w:rsidR="00FB4B9D" w:rsidRPr="0065719D" w:rsidRDefault="00FB4B9D" w:rsidP="00197665">
      <w:pPr>
        <w:spacing w:line="360" w:lineRule="auto"/>
        <w:ind w:firstLine="720"/>
        <w:rPr>
          <w:sz w:val="18"/>
          <w:szCs w:val="18"/>
        </w:rPr>
      </w:pPr>
    </w:p>
    <w:p w14:paraId="5E4C9689" w14:textId="27CAA5BC" w:rsidR="003C36D3" w:rsidRPr="00606C92" w:rsidRDefault="00DD0E1E" w:rsidP="00B82062">
      <w:pPr>
        <w:spacing w:line="360" w:lineRule="auto"/>
        <w:ind w:firstLine="720"/>
      </w:pPr>
      <w:r w:rsidRPr="00DD0E1E">
        <w:t xml:space="preserve">Based on the information provided in this affidavit, I believe that the disclosure of the requested Search Warrant may result in the flight from potential prosecution, the destruction of or tampering with evidence, or may otherwise seriously jeopardize the investigation of the </w:t>
      </w:r>
      <w:proofErr w:type="gramStart"/>
      <w:r w:rsidRPr="00DD0E1E">
        <w:t>aforementioned charges</w:t>
      </w:r>
      <w:proofErr w:type="gramEnd"/>
      <w:r w:rsidRPr="00DD0E1E">
        <w:t xml:space="preserve">.  Therefore, I further request that the court Seal this record and direct </w:t>
      </w:r>
      <w:r w:rsidR="00B17E3E" w:rsidRPr="00B17E3E">
        <w:t>T-Mobile/ Metro PCS</w:t>
      </w:r>
      <w:r w:rsidR="0041273D">
        <w:t xml:space="preserve">, </w:t>
      </w:r>
      <w:r w:rsidR="00B17E3E" w:rsidRPr="00B17E3E">
        <w:t>AT&amp;T</w:t>
      </w:r>
      <w:r w:rsidR="0041273D">
        <w:t xml:space="preserve"> and Verizon</w:t>
      </w:r>
      <w:r w:rsidR="00B17E3E">
        <w:t xml:space="preserve"> </w:t>
      </w:r>
      <w:r w:rsidR="00B82062" w:rsidRPr="00DD0E1E">
        <w:t>and their representatives, agents and employees</w:t>
      </w:r>
      <w:r w:rsidR="00B82062">
        <w:t xml:space="preserve"> </w:t>
      </w:r>
      <w:r w:rsidRPr="00DD0E1E">
        <w:t>not to disclose in any manner, to the listed subscribers or to any other person, the existence of this Search Warrant, in full or redacted form, or of this investigation unless otherwise ordered by this court</w:t>
      </w:r>
      <w:r w:rsidR="00B82062">
        <w:t xml:space="preserve">.  </w:t>
      </w:r>
      <w:r w:rsidR="003C36D3" w:rsidRPr="00DA4670">
        <w:t>See “Order of Non-Disclosure”</w:t>
      </w:r>
      <w:r w:rsidR="00B82062">
        <w:t xml:space="preserve"> addressed to</w:t>
      </w:r>
      <w:r w:rsidR="00997C05">
        <w:t xml:space="preserve"> </w:t>
      </w:r>
      <w:r w:rsidR="00B17E3E" w:rsidRPr="00B17E3E">
        <w:t>T-Mobile/ Metro PCS</w:t>
      </w:r>
      <w:r w:rsidR="0041273D">
        <w:t xml:space="preserve">, </w:t>
      </w:r>
      <w:r w:rsidR="00B17E3E" w:rsidRPr="00B17E3E">
        <w:t>AT&amp;T</w:t>
      </w:r>
      <w:r w:rsidR="0041273D">
        <w:t xml:space="preserve"> and Verizon</w:t>
      </w:r>
      <w:r w:rsidR="00B17E3E" w:rsidRPr="00B17E3E">
        <w:t xml:space="preserve">.  </w:t>
      </w:r>
    </w:p>
    <w:p w14:paraId="2BD2EFD8" w14:textId="77777777" w:rsidR="00606C92" w:rsidRPr="0065719D" w:rsidRDefault="00606C92" w:rsidP="00053180">
      <w:pPr>
        <w:spacing w:line="360" w:lineRule="auto"/>
        <w:rPr>
          <w:sz w:val="18"/>
          <w:szCs w:val="18"/>
        </w:rPr>
      </w:pPr>
    </w:p>
    <w:p w14:paraId="38C31953" w14:textId="2C122D9C" w:rsidR="0083043B" w:rsidRDefault="00606C92" w:rsidP="008E113B">
      <w:pPr>
        <w:spacing w:line="360" w:lineRule="auto"/>
        <w:ind w:firstLine="720"/>
      </w:pPr>
      <w:r w:rsidRPr="00606C92">
        <w:t>I declare under penalty of perjury that the foregoing is true and correct to the best of my knowledge and belief, and that this declaration was executed on the date listed below.</w:t>
      </w:r>
    </w:p>
    <w:p w14:paraId="611345F7" w14:textId="7B32DD6D" w:rsidR="00724EBF" w:rsidRDefault="00724EBF" w:rsidP="00960C18"/>
    <w:p w14:paraId="2B2AABB3" w14:textId="464D15B7" w:rsidR="00EC247E" w:rsidRDefault="00EC247E" w:rsidP="00960C18"/>
    <w:p w14:paraId="21DEDAE1" w14:textId="7484A2F1" w:rsidR="00724EBF" w:rsidRDefault="00960C18" w:rsidP="00960C18">
      <w:r w:rsidRPr="00B81CEC">
        <w:t>______________________________</w:t>
      </w:r>
      <w:r w:rsidR="00EC247E">
        <w:t>______</w:t>
      </w:r>
    </w:p>
    <w:p w14:paraId="143A2825" w14:textId="7AB40B3E" w:rsidR="00DA4670" w:rsidRPr="00944DF3" w:rsidRDefault="00DA4670" w:rsidP="00DA4670">
      <w:pPr>
        <w:spacing w:line="360" w:lineRule="auto"/>
        <w:rPr>
          <w:color w:val="EE0000"/>
        </w:rPr>
      </w:pPr>
      <w:r w:rsidRPr="00944DF3">
        <w:rPr>
          <w:color w:val="EE0000"/>
        </w:rPr>
        <w:t xml:space="preserve">Affiant, </w:t>
      </w:r>
      <w:r w:rsidR="00944DF3" w:rsidRPr="00944DF3">
        <w:rPr>
          <w:color w:val="EE0000"/>
        </w:rPr>
        <w:t>NAME</w:t>
      </w:r>
    </w:p>
    <w:p w14:paraId="353A4ECF" w14:textId="5A75FDF2" w:rsidR="00DA4670" w:rsidRPr="00944DF3" w:rsidRDefault="00944DF3" w:rsidP="00A44541">
      <w:pPr>
        <w:spacing w:line="360" w:lineRule="auto"/>
        <w:rPr>
          <w:color w:val="EE0000"/>
        </w:rPr>
      </w:pPr>
      <w:r w:rsidRPr="00944DF3">
        <w:rPr>
          <w:color w:val="EE0000"/>
        </w:rPr>
        <w:t>TITLE, AGENCY</w:t>
      </w:r>
    </w:p>
    <w:p w14:paraId="2C138089" w14:textId="77777777" w:rsidR="00EC247E" w:rsidRPr="00B81CEC" w:rsidRDefault="00EC247E" w:rsidP="00960C18"/>
    <w:p w14:paraId="5741EAB6" w14:textId="5A8FCF07" w:rsidR="00960C18" w:rsidRDefault="00960C18" w:rsidP="00960C18">
      <w:r w:rsidRPr="00B81CEC">
        <w:t xml:space="preserve">Sworn and subscribed </w:t>
      </w:r>
      <w:r w:rsidR="001538D8">
        <w:t>to before</w:t>
      </w:r>
      <w:r w:rsidR="0040048D">
        <w:t xml:space="preserve"> </w:t>
      </w:r>
      <w:r w:rsidRPr="00B81CEC">
        <w:t xml:space="preserve">me on this _______ day of </w:t>
      </w:r>
      <w:r w:rsidR="00DA2A9E">
        <w:t>___________</w:t>
      </w:r>
      <w:r w:rsidR="0040048D">
        <w:t>_</w:t>
      </w:r>
      <w:r w:rsidR="00A44541">
        <w:t xml:space="preserve"> 202</w:t>
      </w:r>
      <w:r w:rsidR="00944DF3">
        <w:t>6</w:t>
      </w:r>
      <w:r w:rsidRPr="00B81CEC">
        <w:t>.</w:t>
      </w:r>
    </w:p>
    <w:p w14:paraId="5F2707AF" w14:textId="77777777" w:rsidR="00724EBF" w:rsidRPr="00B81CEC" w:rsidRDefault="00724EBF" w:rsidP="00960C18"/>
    <w:p w14:paraId="30D2FAD0" w14:textId="6225BCE1" w:rsidR="00960C18" w:rsidRDefault="00960C18" w:rsidP="00960C18"/>
    <w:p w14:paraId="4028F6C7" w14:textId="77777777" w:rsidR="0065719D" w:rsidRPr="00B81CEC" w:rsidRDefault="0065719D" w:rsidP="00960C18"/>
    <w:p w14:paraId="20DC9E6B" w14:textId="77777777" w:rsidR="00960C18" w:rsidRPr="00B81CEC" w:rsidRDefault="00960C18" w:rsidP="00960C18">
      <w:proofErr w:type="gramStart"/>
      <w:r w:rsidRPr="00B81CEC">
        <w:t>_________________________________</w:t>
      </w:r>
      <w:r w:rsidRPr="00B81CEC">
        <w:tab/>
      </w:r>
      <w:r w:rsidRPr="00B81CEC">
        <w:tab/>
      </w:r>
      <w:proofErr w:type="gramEnd"/>
      <w:r w:rsidRPr="00B81CEC">
        <w:t>_________________________________</w:t>
      </w:r>
    </w:p>
    <w:p w14:paraId="4AB645B6" w14:textId="77777777" w:rsidR="00960C18" w:rsidRPr="00B81CEC" w:rsidRDefault="00960C18" w:rsidP="00960C18">
      <w:r w:rsidRPr="00B81CEC">
        <w:t>Signature</w:t>
      </w:r>
      <w:r w:rsidRPr="00B81CEC">
        <w:tab/>
      </w:r>
      <w:r w:rsidRPr="00B81CEC">
        <w:tab/>
      </w:r>
      <w:r w:rsidRPr="00B81CEC">
        <w:tab/>
      </w:r>
      <w:r w:rsidRPr="00B81CEC">
        <w:tab/>
      </w:r>
      <w:r w:rsidRPr="00B81CEC">
        <w:tab/>
      </w:r>
      <w:r w:rsidRPr="00B81CEC">
        <w:tab/>
      </w:r>
      <w:r w:rsidRPr="00B81CEC">
        <w:tab/>
        <w:t>Name</w:t>
      </w:r>
    </w:p>
    <w:p w14:paraId="256B7626" w14:textId="77777777" w:rsidR="00960C18" w:rsidRPr="00944DF3" w:rsidRDefault="00960C18" w:rsidP="00960C18">
      <w:pPr>
        <w:rPr>
          <w:color w:val="EE0000"/>
        </w:rPr>
      </w:pPr>
      <w:r w:rsidRPr="00944DF3">
        <w:rPr>
          <w:color w:val="EE0000"/>
        </w:rPr>
        <w:lastRenderedPageBreak/>
        <w:t>Circuit Court Judge,</w:t>
      </w:r>
    </w:p>
    <w:p w14:paraId="213D9D3D" w14:textId="03F2216D" w:rsidR="00B82062" w:rsidRPr="00944DF3" w:rsidRDefault="00960C18">
      <w:pPr>
        <w:rPr>
          <w:color w:val="EE0000"/>
        </w:rPr>
      </w:pPr>
      <w:r w:rsidRPr="00944DF3">
        <w:rPr>
          <w:color w:val="EE0000"/>
        </w:rPr>
        <w:t xml:space="preserve">County of </w:t>
      </w:r>
      <w:r w:rsidR="00093C88" w:rsidRPr="00944DF3">
        <w:rPr>
          <w:color w:val="EE0000"/>
        </w:rPr>
        <w:t>Marion</w:t>
      </w:r>
      <w:r w:rsidRPr="00944DF3">
        <w:rPr>
          <w:color w:val="EE0000"/>
        </w:rPr>
        <w:t>, State of Oregon</w:t>
      </w:r>
      <w:r w:rsidR="0076172A" w:rsidRPr="00944DF3">
        <w:rPr>
          <w:color w:val="EE0000"/>
        </w:rPr>
        <w:t xml:space="preserve">                                                                       </w:t>
      </w:r>
    </w:p>
    <w:sectPr w:rsidR="00B82062" w:rsidRPr="00944DF3" w:rsidSect="004432F6">
      <w:headerReference w:type="default" r:id="rId13"/>
      <w:footerReference w:type="default" r:id="rId14"/>
      <w:pgSz w:w="12240" w:h="15840" w:code="1"/>
      <w:pgMar w:top="1008" w:right="1440" w:bottom="1008" w:left="1440" w:header="720" w:footer="576" w:gutter="0"/>
      <w:pgBorders>
        <w:left w:val="double" w:sz="4" w:space="10" w:color="808080"/>
      </w:pgBorders>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661A7" w14:textId="77777777" w:rsidR="00116514" w:rsidRDefault="00116514">
      <w:r>
        <w:separator/>
      </w:r>
    </w:p>
  </w:endnote>
  <w:endnote w:type="continuationSeparator" w:id="0">
    <w:p w14:paraId="0F609894" w14:textId="77777777" w:rsidR="00116514" w:rsidRDefault="00116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D3C6" w14:textId="723E351E" w:rsidR="00DD043C" w:rsidRPr="00671C99" w:rsidRDefault="00DD043C">
    <w:pPr>
      <w:pStyle w:val="Footer"/>
      <w:rPr>
        <w:i/>
      </w:rPr>
    </w:pPr>
    <w:r w:rsidRPr="00671C99">
      <w:rPr>
        <w:i/>
      </w:rPr>
      <w:t xml:space="preserve">Affidavit of Probable Cause for Issuance of Search Warrant </w:t>
    </w:r>
    <w:r>
      <w:rPr>
        <w:i/>
      </w:rPr>
      <w:t xml:space="preserve">and Warrants </w:t>
    </w:r>
  </w:p>
  <w:p w14:paraId="64B879D5" w14:textId="12FAE00B" w:rsidR="00DD043C" w:rsidRPr="001F571D" w:rsidRDefault="00DD043C" w:rsidP="001F571D">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2251C" w14:textId="77777777" w:rsidR="00116514" w:rsidRDefault="00116514">
      <w:r>
        <w:separator/>
      </w:r>
    </w:p>
  </w:footnote>
  <w:footnote w:type="continuationSeparator" w:id="0">
    <w:p w14:paraId="32AB0D3F" w14:textId="77777777" w:rsidR="00116514" w:rsidRDefault="00116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110362"/>
      <w:docPartObj>
        <w:docPartGallery w:val="Page Numbers (Top of Page)"/>
        <w:docPartUnique/>
      </w:docPartObj>
    </w:sdtPr>
    <w:sdtEndPr>
      <w:rPr>
        <w:noProof/>
      </w:rPr>
    </w:sdtEndPr>
    <w:sdtContent>
      <w:p w14:paraId="30FDE348" w14:textId="39B5BCA3" w:rsidR="00DD043C" w:rsidRDefault="00DD043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2A20D6" w14:textId="77777777" w:rsidR="00DD043C" w:rsidRDefault="00DD04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CE8"/>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5591F"/>
    <w:multiLevelType w:val="hybridMultilevel"/>
    <w:tmpl w:val="A14448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741EC"/>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F652A"/>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1E7CE0"/>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8472167"/>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1B2A403D"/>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C12D6"/>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1C26AC"/>
    <w:multiLevelType w:val="hybridMultilevel"/>
    <w:tmpl w:val="49B415A4"/>
    <w:lvl w:ilvl="0" w:tplc="596C1220">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8108793E">
      <w:start w:val="1"/>
      <w:numFmt w:val="decimal"/>
      <w:lvlText w:val="%3)"/>
      <w:lvlJc w:val="left"/>
      <w:pPr>
        <w:ind w:left="2736" w:hanging="756"/>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EE5042"/>
    <w:multiLevelType w:val="hybridMultilevel"/>
    <w:tmpl w:val="812623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281790"/>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4230F5B"/>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7D21DF"/>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D119D5"/>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0643955"/>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2F6495"/>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782C39"/>
    <w:multiLevelType w:val="hybridMultilevel"/>
    <w:tmpl w:val="8BDA9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61478"/>
    <w:multiLevelType w:val="hybridMultilevel"/>
    <w:tmpl w:val="0744F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622461"/>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48F77079"/>
    <w:multiLevelType w:val="multilevel"/>
    <w:tmpl w:val="2306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6A63C7"/>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CC20A0"/>
    <w:multiLevelType w:val="hybridMultilevel"/>
    <w:tmpl w:val="1188134E"/>
    <w:lvl w:ilvl="0" w:tplc="8F8452F0">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56FC4005"/>
    <w:multiLevelType w:val="hybridMultilevel"/>
    <w:tmpl w:val="84088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921384"/>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4F091E"/>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C25524"/>
    <w:multiLevelType w:val="hybridMultilevel"/>
    <w:tmpl w:val="5C0217D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 w15:restartNumberingAfterBreak="0">
    <w:nsid w:val="5F2A0744"/>
    <w:multiLevelType w:val="hybridMultilevel"/>
    <w:tmpl w:val="04DA8184"/>
    <w:lvl w:ilvl="0" w:tplc="90442CCC">
      <w:start w:val="1"/>
      <w:numFmt w:val="lowerLetter"/>
      <w:lvlText w:val="(%1)"/>
      <w:lvlJc w:val="left"/>
      <w:pPr>
        <w:ind w:left="90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62616A2D"/>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F10244"/>
    <w:multiLevelType w:val="hybridMultilevel"/>
    <w:tmpl w:val="0B04DF78"/>
    <w:lvl w:ilvl="0" w:tplc="D29C3274">
      <w:start w:val="1"/>
      <w:numFmt w:val="upperLetter"/>
      <w:lvlText w:val="%1."/>
      <w:lvlJc w:val="left"/>
      <w:pPr>
        <w:tabs>
          <w:tab w:val="num" w:pos="1080"/>
        </w:tabs>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9E376BD"/>
    <w:multiLevelType w:val="hybridMultilevel"/>
    <w:tmpl w:val="1188134E"/>
    <w:lvl w:ilvl="0" w:tplc="8F8452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EC4755"/>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EC4FB8"/>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CF3AA8"/>
    <w:multiLevelType w:val="hybridMultilevel"/>
    <w:tmpl w:val="91866DC4"/>
    <w:lvl w:ilvl="0" w:tplc="99FCCEA4">
      <w:start w:val="1"/>
      <w:numFmt w:val="decimal"/>
      <w:lvlText w:val="%1."/>
      <w:lvlJc w:val="left"/>
      <w:pPr>
        <w:ind w:left="1080" w:hanging="72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559818">
    <w:abstractNumId w:val="8"/>
  </w:num>
  <w:num w:numId="2" w16cid:durableId="269364524">
    <w:abstractNumId w:val="11"/>
  </w:num>
  <w:num w:numId="3" w16cid:durableId="1163547541">
    <w:abstractNumId w:val="18"/>
  </w:num>
  <w:num w:numId="4" w16cid:durableId="1281186678">
    <w:abstractNumId w:val="25"/>
  </w:num>
  <w:num w:numId="5" w16cid:durableId="503865454">
    <w:abstractNumId w:val="19"/>
  </w:num>
  <w:num w:numId="6" w16cid:durableId="959726413">
    <w:abstractNumId w:val="12"/>
  </w:num>
  <w:num w:numId="7" w16cid:durableId="213976906">
    <w:abstractNumId w:val="6"/>
  </w:num>
  <w:num w:numId="8" w16cid:durableId="193930280">
    <w:abstractNumId w:val="3"/>
  </w:num>
  <w:num w:numId="9" w16cid:durableId="838229781">
    <w:abstractNumId w:val="24"/>
  </w:num>
  <w:num w:numId="10" w16cid:durableId="637498187">
    <w:abstractNumId w:val="14"/>
  </w:num>
  <w:num w:numId="11" w16cid:durableId="792867964">
    <w:abstractNumId w:val="29"/>
  </w:num>
  <w:num w:numId="12" w16cid:durableId="685834319">
    <w:abstractNumId w:val="15"/>
  </w:num>
  <w:num w:numId="13" w16cid:durableId="1741974384">
    <w:abstractNumId w:val="26"/>
  </w:num>
  <w:num w:numId="14" w16cid:durableId="973944036">
    <w:abstractNumId w:val="27"/>
  </w:num>
  <w:num w:numId="15" w16cid:durableId="16122255">
    <w:abstractNumId w:val="7"/>
  </w:num>
  <w:num w:numId="16" w16cid:durableId="463040142">
    <w:abstractNumId w:val="20"/>
  </w:num>
  <w:num w:numId="17" w16cid:durableId="407772042">
    <w:abstractNumId w:val="30"/>
  </w:num>
  <w:num w:numId="18" w16cid:durableId="2057579445">
    <w:abstractNumId w:val="10"/>
  </w:num>
  <w:num w:numId="19" w16cid:durableId="2033604391">
    <w:abstractNumId w:val="21"/>
  </w:num>
  <w:num w:numId="20" w16cid:durableId="2134328423">
    <w:abstractNumId w:val="2"/>
  </w:num>
  <w:num w:numId="21" w16cid:durableId="1744178251">
    <w:abstractNumId w:val="13"/>
  </w:num>
  <w:num w:numId="22" w16cid:durableId="765535807">
    <w:abstractNumId w:val="32"/>
  </w:num>
  <w:num w:numId="23" w16cid:durableId="2012366361">
    <w:abstractNumId w:val="23"/>
  </w:num>
  <w:num w:numId="24" w16cid:durableId="856163530">
    <w:abstractNumId w:val="5"/>
  </w:num>
  <w:num w:numId="25" w16cid:durableId="1524593540">
    <w:abstractNumId w:val="31"/>
  </w:num>
  <w:num w:numId="26" w16cid:durableId="1728457942">
    <w:abstractNumId w:val="4"/>
  </w:num>
  <w:num w:numId="27" w16cid:durableId="322592551">
    <w:abstractNumId w:val="0"/>
  </w:num>
  <w:num w:numId="28" w16cid:durableId="2104062208">
    <w:abstractNumId w:val="28"/>
  </w:num>
  <w:num w:numId="29" w16cid:durableId="621616501">
    <w:abstractNumId w:val="16"/>
  </w:num>
  <w:num w:numId="30" w16cid:durableId="1905488648">
    <w:abstractNumId w:val="22"/>
  </w:num>
  <w:num w:numId="31" w16cid:durableId="505168387">
    <w:abstractNumId w:val="17"/>
  </w:num>
  <w:num w:numId="32" w16cid:durableId="495191006">
    <w:abstractNumId w:val="1"/>
  </w:num>
  <w:num w:numId="33" w16cid:durableId="202670563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3D9"/>
    <w:rsid w:val="00000E1F"/>
    <w:rsid w:val="00002F32"/>
    <w:rsid w:val="000032FD"/>
    <w:rsid w:val="00006ACC"/>
    <w:rsid w:val="00007D48"/>
    <w:rsid w:val="0001086D"/>
    <w:rsid w:val="00010B11"/>
    <w:rsid w:val="000111EF"/>
    <w:rsid w:val="000117F2"/>
    <w:rsid w:val="000131E0"/>
    <w:rsid w:val="00013D45"/>
    <w:rsid w:val="00014F7E"/>
    <w:rsid w:val="00015DC6"/>
    <w:rsid w:val="0002098B"/>
    <w:rsid w:val="00021525"/>
    <w:rsid w:val="00022655"/>
    <w:rsid w:val="0002380D"/>
    <w:rsid w:val="00026897"/>
    <w:rsid w:val="00027D28"/>
    <w:rsid w:val="00030529"/>
    <w:rsid w:val="00030FCB"/>
    <w:rsid w:val="00031DD3"/>
    <w:rsid w:val="000332A7"/>
    <w:rsid w:val="00033697"/>
    <w:rsid w:val="00033C88"/>
    <w:rsid w:val="00034FAB"/>
    <w:rsid w:val="00037137"/>
    <w:rsid w:val="00037B0A"/>
    <w:rsid w:val="00037DC2"/>
    <w:rsid w:val="00042F21"/>
    <w:rsid w:val="00042F91"/>
    <w:rsid w:val="00043399"/>
    <w:rsid w:val="00043467"/>
    <w:rsid w:val="00043EAF"/>
    <w:rsid w:val="0004713F"/>
    <w:rsid w:val="000473E2"/>
    <w:rsid w:val="00047E97"/>
    <w:rsid w:val="00047EF0"/>
    <w:rsid w:val="00050076"/>
    <w:rsid w:val="000501BF"/>
    <w:rsid w:val="00053180"/>
    <w:rsid w:val="00053215"/>
    <w:rsid w:val="00053E8A"/>
    <w:rsid w:val="0005400D"/>
    <w:rsid w:val="000548A7"/>
    <w:rsid w:val="00056DE7"/>
    <w:rsid w:val="00061F3E"/>
    <w:rsid w:val="00065260"/>
    <w:rsid w:val="00065633"/>
    <w:rsid w:val="00066B94"/>
    <w:rsid w:val="00066FBE"/>
    <w:rsid w:val="00070126"/>
    <w:rsid w:val="00071A3F"/>
    <w:rsid w:val="00072353"/>
    <w:rsid w:val="00072FB7"/>
    <w:rsid w:val="00073B63"/>
    <w:rsid w:val="00075F60"/>
    <w:rsid w:val="00075F99"/>
    <w:rsid w:val="0007625A"/>
    <w:rsid w:val="00076B32"/>
    <w:rsid w:val="00080654"/>
    <w:rsid w:val="000821FC"/>
    <w:rsid w:val="000848DC"/>
    <w:rsid w:val="00084B35"/>
    <w:rsid w:val="000903A6"/>
    <w:rsid w:val="00091E85"/>
    <w:rsid w:val="000934EB"/>
    <w:rsid w:val="00093C88"/>
    <w:rsid w:val="000944F2"/>
    <w:rsid w:val="000945E7"/>
    <w:rsid w:val="000A125E"/>
    <w:rsid w:val="000A14BD"/>
    <w:rsid w:val="000A18CD"/>
    <w:rsid w:val="000A1E41"/>
    <w:rsid w:val="000A2BDA"/>
    <w:rsid w:val="000A2D71"/>
    <w:rsid w:val="000A5A83"/>
    <w:rsid w:val="000B0B1F"/>
    <w:rsid w:val="000B0CE0"/>
    <w:rsid w:val="000B23A7"/>
    <w:rsid w:val="000B265E"/>
    <w:rsid w:val="000B2BEC"/>
    <w:rsid w:val="000B371D"/>
    <w:rsid w:val="000B5CEE"/>
    <w:rsid w:val="000B6B9D"/>
    <w:rsid w:val="000B70B5"/>
    <w:rsid w:val="000C0415"/>
    <w:rsid w:val="000C1953"/>
    <w:rsid w:val="000C50F4"/>
    <w:rsid w:val="000C5E46"/>
    <w:rsid w:val="000C7AE0"/>
    <w:rsid w:val="000D035A"/>
    <w:rsid w:val="000D3B00"/>
    <w:rsid w:val="000D3BA2"/>
    <w:rsid w:val="000D6B58"/>
    <w:rsid w:val="000E05A3"/>
    <w:rsid w:val="000E0DA6"/>
    <w:rsid w:val="000E0FB2"/>
    <w:rsid w:val="000E1DC5"/>
    <w:rsid w:val="000E3761"/>
    <w:rsid w:val="000E5D7A"/>
    <w:rsid w:val="000E6F4E"/>
    <w:rsid w:val="000E7750"/>
    <w:rsid w:val="000F1000"/>
    <w:rsid w:val="000F12D2"/>
    <w:rsid w:val="000F2118"/>
    <w:rsid w:val="000F2160"/>
    <w:rsid w:val="000F3BD0"/>
    <w:rsid w:val="000F4534"/>
    <w:rsid w:val="000F6C97"/>
    <w:rsid w:val="000F6FBB"/>
    <w:rsid w:val="000F6FE5"/>
    <w:rsid w:val="00100BCD"/>
    <w:rsid w:val="00101C81"/>
    <w:rsid w:val="00102E62"/>
    <w:rsid w:val="001057B2"/>
    <w:rsid w:val="00105E57"/>
    <w:rsid w:val="00106049"/>
    <w:rsid w:val="0010637D"/>
    <w:rsid w:val="00110209"/>
    <w:rsid w:val="001109D9"/>
    <w:rsid w:val="00112FCB"/>
    <w:rsid w:val="00113D15"/>
    <w:rsid w:val="00116514"/>
    <w:rsid w:val="00120458"/>
    <w:rsid w:val="00120F8D"/>
    <w:rsid w:val="001210CF"/>
    <w:rsid w:val="0012125B"/>
    <w:rsid w:val="001234B7"/>
    <w:rsid w:val="001235CF"/>
    <w:rsid w:val="001242E9"/>
    <w:rsid w:val="00124318"/>
    <w:rsid w:val="0012494C"/>
    <w:rsid w:val="00125DDD"/>
    <w:rsid w:val="00126A51"/>
    <w:rsid w:val="00126E6C"/>
    <w:rsid w:val="001270B0"/>
    <w:rsid w:val="00130E96"/>
    <w:rsid w:val="00131D66"/>
    <w:rsid w:val="0013363F"/>
    <w:rsid w:val="00133C65"/>
    <w:rsid w:val="00134D6C"/>
    <w:rsid w:val="001350CE"/>
    <w:rsid w:val="00135137"/>
    <w:rsid w:val="00135761"/>
    <w:rsid w:val="00136D5C"/>
    <w:rsid w:val="00137355"/>
    <w:rsid w:val="001420D6"/>
    <w:rsid w:val="0014379A"/>
    <w:rsid w:val="00143ACB"/>
    <w:rsid w:val="00143B6D"/>
    <w:rsid w:val="00144191"/>
    <w:rsid w:val="0014437C"/>
    <w:rsid w:val="0014605D"/>
    <w:rsid w:val="001466A3"/>
    <w:rsid w:val="00146CB1"/>
    <w:rsid w:val="00152857"/>
    <w:rsid w:val="00153646"/>
    <w:rsid w:val="001538D8"/>
    <w:rsid w:val="00155619"/>
    <w:rsid w:val="0016231B"/>
    <w:rsid w:val="00163081"/>
    <w:rsid w:val="0016394A"/>
    <w:rsid w:val="0016645B"/>
    <w:rsid w:val="00166C5E"/>
    <w:rsid w:val="00167429"/>
    <w:rsid w:val="00170152"/>
    <w:rsid w:val="0017195A"/>
    <w:rsid w:val="00172BE6"/>
    <w:rsid w:val="00172C30"/>
    <w:rsid w:val="00174717"/>
    <w:rsid w:val="001763D1"/>
    <w:rsid w:val="001764F2"/>
    <w:rsid w:val="00176C9B"/>
    <w:rsid w:val="00182DA2"/>
    <w:rsid w:val="00185E4B"/>
    <w:rsid w:val="00187C28"/>
    <w:rsid w:val="00191EB3"/>
    <w:rsid w:val="001938B4"/>
    <w:rsid w:val="00194368"/>
    <w:rsid w:val="001956E0"/>
    <w:rsid w:val="00196F68"/>
    <w:rsid w:val="00197640"/>
    <w:rsid w:val="00197665"/>
    <w:rsid w:val="001A031F"/>
    <w:rsid w:val="001A0937"/>
    <w:rsid w:val="001A0A0B"/>
    <w:rsid w:val="001A0C7A"/>
    <w:rsid w:val="001A2E51"/>
    <w:rsid w:val="001A5225"/>
    <w:rsid w:val="001A5272"/>
    <w:rsid w:val="001A5703"/>
    <w:rsid w:val="001A5DCB"/>
    <w:rsid w:val="001A5E9A"/>
    <w:rsid w:val="001A6034"/>
    <w:rsid w:val="001A6DA4"/>
    <w:rsid w:val="001A7233"/>
    <w:rsid w:val="001A79FF"/>
    <w:rsid w:val="001B4640"/>
    <w:rsid w:val="001B493C"/>
    <w:rsid w:val="001B516F"/>
    <w:rsid w:val="001B5BE3"/>
    <w:rsid w:val="001B72B9"/>
    <w:rsid w:val="001B7362"/>
    <w:rsid w:val="001C1315"/>
    <w:rsid w:val="001C1E9B"/>
    <w:rsid w:val="001C29DF"/>
    <w:rsid w:val="001C412F"/>
    <w:rsid w:val="001C42FD"/>
    <w:rsid w:val="001C56C0"/>
    <w:rsid w:val="001C67C7"/>
    <w:rsid w:val="001D245D"/>
    <w:rsid w:val="001D28A8"/>
    <w:rsid w:val="001D5633"/>
    <w:rsid w:val="001D629A"/>
    <w:rsid w:val="001E017A"/>
    <w:rsid w:val="001E06CC"/>
    <w:rsid w:val="001E07D2"/>
    <w:rsid w:val="001E1494"/>
    <w:rsid w:val="001E20A7"/>
    <w:rsid w:val="001E4C5F"/>
    <w:rsid w:val="001E6A66"/>
    <w:rsid w:val="001E7D70"/>
    <w:rsid w:val="001F0853"/>
    <w:rsid w:val="001F0AC6"/>
    <w:rsid w:val="001F1122"/>
    <w:rsid w:val="001F2C95"/>
    <w:rsid w:val="001F3527"/>
    <w:rsid w:val="001F40BB"/>
    <w:rsid w:val="001F56AA"/>
    <w:rsid w:val="001F571D"/>
    <w:rsid w:val="00200CDA"/>
    <w:rsid w:val="0020126A"/>
    <w:rsid w:val="0020373A"/>
    <w:rsid w:val="00206DA5"/>
    <w:rsid w:val="0020721E"/>
    <w:rsid w:val="00207402"/>
    <w:rsid w:val="00207AB4"/>
    <w:rsid w:val="00207F22"/>
    <w:rsid w:val="00210A95"/>
    <w:rsid w:val="00210D14"/>
    <w:rsid w:val="00210E5E"/>
    <w:rsid w:val="002120B8"/>
    <w:rsid w:val="00212852"/>
    <w:rsid w:val="00214F48"/>
    <w:rsid w:val="00215FC4"/>
    <w:rsid w:val="00216009"/>
    <w:rsid w:val="00220012"/>
    <w:rsid w:val="0022090E"/>
    <w:rsid w:val="0022158B"/>
    <w:rsid w:val="00222CEB"/>
    <w:rsid w:val="002236B8"/>
    <w:rsid w:val="00223C15"/>
    <w:rsid w:val="00225BD8"/>
    <w:rsid w:val="002272C5"/>
    <w:rsid w:val="002272DB"/>
    <w:rsid w:val="002279DC"/>
    <w:rsid w:val="00231436"/>
    <w:rsid w:val="0023162A"/>
    <w:rsid w:val="00232FE8"/>
    <w:rsid w:val="002330A8"/>
    <w:rsid w:val="002337E3"/>
    <w:rsid w:val="00233E58"/>
    <w:rsid w:val="002352A4"/>
    <w:rsid w:val="00237F79"/>
    <w:rsid w:val="0024102D"/>
    <w:rsid w:val="0024153B"/>
    <w:rsid w:val="002423F9"/>
    <w:rsid w:val="002443C4"/>
    <w:rsid w:val="00245DDB"/>
    <w:rsid w:val="002511AD"/>
    <w:rsid w:val="00251269"/>
    <w:rsid w:val="00251695"/>
    <w:rsid w:val="00253F31"/>
    <w:rsid w:val="0025413B"/>
    <w:rsid w:val="00254612"/>
    <w:rsid w:val="00254F2E"/>
    <w:rsid w:val="002555B3"/>
    <w:rsid w:val="00255AD9"/>
    <w:rsid w:val="00256E3C"/>
    <w:rsid w:val="00257BC7"/>
    <w:rsid w:val="00260314"/>
    <w:rsid w:val="00260A31"/>
    <w:rsid w:val="00261010"/>
    <w:rsid w:val="00261464"/>
    <w:rsid w:val="0026229A"/>
    <w:rsid w:val="0026304D"/>
    <w:rsid w:val="0027013F"/>
    <w:rsid w:val="00271204"/>
    <w:rsid w:val="00271D24"/>
    <w:rsid w:val="00271FED"/>
    <w:rsid w:val="00272FAB"/>
    <w:rsid w:val="00273CEB"/>
    <w:rsid w:val="002745B3"/>
    <w:rsid w:val="0027476C"/>
    <w:rsid w:val="00274C0E"/>
    <w:rsid w:val="002754B7"/>
    <w:rsid w:val="002770B1"/>
    <w:rsid w:val="00280EB8"/>
    <w:rsid w:val="00281BCD"/>
    <w:rsid w:val="002821E3"/>
    <w:rsid w:val="00282574"/>
    <w:rsid w:val="002830B1"/>
    <w:rsid w:val="002841B6"/>
    <w:rsid w:val="0028444E"/>
    <w:rsid w:val="00285FEE"/>
    <w:rsid w:val="00291D65"/>
    <w:rsid w:val="00291F39"/>
    <w:rsid w:val="002955C5"/>
    <w:rsid w:val="00295B67"/>
    <w:rsid w:val="002A0F85"/>
    <w:rsid w:val="002A1A5D"/>
    <w:rsid w:val="002A2152"/>
    <w:rsid w:val="002A2258"/>
    <w:rsid w:val="002A3CF5"/>
    <w:rsid w:val="002A4EC5"/>
    <w:rsid w:val="002A4FE6"/>
    <w:rsid w:val="002A56A9"/>
    <w:rsid w:val="002A6B6E"/>
    <w:rsid w:val="002A70EB"/>
    <w:rsid w:val="002B0BC6"/>
    <w:rsid w:val="002B2351"/>
    <w:rsid w:val="002B27DB"/>
    <w:rsid w:val="002B4773"/>
    <w:rsid w:val="002B4E13"/>
    <w:rsid w:val="002B5B3F"/>
    <w:rsid w:val="002B60E8"/>
    <w:rsid w:val="002B6113"/>
    <w:rsid w:val="002B64DF"/>
    <w:rsid w:val="002C0150"/>
    <w:rsid w:val="002C0365"/>
    <w:rsid w:val="002C0A43"/>
    <w:rsid w:val="002C1BEE"/>
    <w:rsid w:val="002C3218"/>
    <w:rsid w:val="002C54F8"/>
    <w:rsid w:val="002D1289"/>
    <w:rsid w:val="002D19C1"/>
    <w:rsid w:val="002D25BA"/>
    <w:rsid w:val="002D282F"/>
    <w:rsid w:val="002D304C"/>
    <w:rsid w:val="002D434C"/>
    <w:rsid w:val="002D6379"/>
    <w:rsid w:val="002E0A04"/>
    <w:rsid w:val="002E127B"/>
    <w:rsid w:val="002E49EE"/>
    <w:rsid w:val="002E5447"/>
    <w:rsid w:val="002E6BB1"/>
    <w:rsid w:val="002E7C6A"/>
    <w:rsid w:val="002F1A62"/>
    <w:rsid w:val="002F2058"/>
    <w:rsid w:val="002F2FC2"/>
    <w:rsid w:val="002F4359"/>
    <w:rsid w:val="002F5C65"/>
    <w:rsid w:val="002F7DE7"/>
    <w:rsid w:val="00300849"/>
    <w:rsid w:val="00300B98"/>
    <w:rsid w:val="003025F0"/>
    <w:rsid w:val="00303913"/>
    <w:rsid w:val="00304590"/>
    <w:rsid w:val="00305659"/>
    <w:rsid w:val="003060F3"/>
    <w:rsid w:val="003074E2"/>
    <w:rsid w:val="003100A6"/>
    <w:rsid w:val="0031135F"/>
    <w:rsid w:val="00313CC0"/>
    <w:rsid w:val="00313F03"/>
    <w:rsid w:val="00314654"/>
    <w:rsid w:val="003151F5"/>
    <w:rsid w:val="0031525C"/>
    <w:rsid w:val="00315386"/>
    <w:rsid w:val="00315CF3"/>
    <w:rsid w:val="00317331"/>
    <w:rsid w:val="00317B77"/>
    <w:rsid w:val="00317D3A"/>
    <w:rsid w:val="003250D6"/>
    <w:rsid w:val="00326C0A"/>
    <w:rsid w:val="00327D4D"/>
    <w:rsid w:val="00330396"/>
    <w:rsid w:val="0033045A"/>
    <w:rsid w:val="003307F3"/>
    <w:rsid w:val="0033093A"/>
    <w:rsid w:val="00330E68"/>
    <w:rsid w:val="0033297E"/>
    <w:rsid w:val="00333F05"/>
    <w:rsid w:val="00334C18"/>
    <w:rsid w:val="003361ED"/>
    <w:rsid w:val="003439B0"/>
    <w:rsid w:val="00344118"/>
    <w:rsid w:val="00345A8E"/>
    <w:rsid w:val="003463EA"/>
    <w:rsid w:val="00347C66"/>
    <w:rsid w:val="00347D59"/>
    <w:rsid w:val="00351A50"/>
    <w:rsid w:val="00351B4E"/>
    <w:rsid w:val="00352202"/>
    <w:rsid w:val="003530E9"/>
    <w:rsid w:val="00353C71"/>
    <w:rsid w:val="00360C3F"/>
    <w:rsid w:val="00360EE3"/>
    <w:rsid w:val="00361F0A"/>
    <w:rsid w:val="00361FD6"/>
    <w:rsid w:val="003624B3"/>
    <w:rsid w:val="003628EA"/>
    <w:rsid w:val="00364F94"/>
    <w:rsid w:val="00366634"/>
    <w:rsid w:val="00371157"/>
    <w:rsid w:val="003727C4"/>
    <w:rsid w:val="00373229"/>
    <w:rsid w:val="003741E9"/>
    <w:rsid w:val="00374D68"/>
    <w:rsid w:val="00377DC0"/>
    <w:rsid w:val="00380601"/>
    <w:rsid w:val="00381194"/>
    <w:rsid w:val="00382164"/>
    <w:rsid w:val="00382A25"/>
    <w:rsid w:val="00382A38"/>
    <w:rsid w:val="00382DE6"/>
    <w:rsid w:val="00382FCA"/>
    <w:rsid w:val="00383AA2"/>
    <w:rsid w:val="00385675"/>
    <w:rsid w:val="00394379"/>
    <w:rsid w:val="0039553F"/>
    <w:rsid w:val="0039559B"/>
    <w:rsid w:val="00396C9B"/>
    <w:rsid w:val="00397037"/>
    <w:rsid w:val="003A0AA3"/>
    <w:rsid w:val="003A1826"/>
    <w:rsid w:val="003A2801"/>
    <w:rsid w:val="003A6849"/>
    <w:rsid w:val="003A72D8"/>
    <w:rsid w:val="003A73FB"/>
    <w:rsid w:val="003A74AB"/>
    <w:rsid w:val="003A78E8"/>
    <w:rsid w:val="003B0047"/>
    <w:rsid w:val="003B30D9"/>
    <w:rsid w:val="003B38BA"/>
    <w:rsid w:val="003B54EB"/>
    <w:rsid w:val="003B7ECD"/>
    <w:rsid w:val="003C0D94"/>
    <w:rsid w:val="003C0EE6"/>
    <w:rsid w:val="003C1B69"/>
    <w:rsid w:val="003C36D3"/>
    <w:rsid w:val="003C3884"/>
    <w:rsid w:val="003C3A93"/>
    <w:rsid w:val="003C3F40"/>
    <w:rsid w:val="003C4EFA"/>
    <w:rsid w:val="003C55AB"/>
    <w:rsid w:val="003C5ED1"/>
    <w:rsid w:val="003C6B89"/>
    <w:rsid w:val="003D361C"/>
    <w:rsid w:val="003D5642"/>
    <w:rsid w:val="003D6D99"/>
    <w:rsid w:val="003D7A21"/>
    <w:rsid w:val="003D7C4E"/>
    <w:rsid w:val="003E0F19"/>
    <w:rsid w:val="003E2ED1"/>
    <w:rsid w:val="003E3C34"/>
    <w:rsid w:val="003E44C5"/>
    <w:rsid w:val="003E515E"/>
    <w:rsid w:val="003E59F8"/>
    <w:rsid w:val="003E63FD"/>
    <w:rsid w:val="003E76CF"/>
    <w:rsid w:val="003E7A90"/>
    <w:rsid w:val="003F0A33"/>
    <w:rsid w:val="003F0A6D"/>
    <w:rsid w:val="003F128C"/>
    <w:rsid w:val="003F3397"/>
    <w:rsid w:val="003F67AF"/>
    <w:rsid w:val="003F7D55"/>
    <w:rsid w:val="0040048D"/>
    <w:rsid w:val="00402091"/>
    <w:rsid w:val="00402A53"/>
    <w:rsid w:val="0040481B"/>
    <w:rsid w:val="0040548F"/>
    <w:rsid w:val="004054A8"/>
    <w:rsid w:val="00406D9B"/>
    <w:rsid w:val="00407758"/>
    <w:rsid w:val="00407D4C"/>
    <w:rsid w:val="0041082A"/>
    <w:rsid w:val="00412382"/>
    <w:rsid w:val="0041273D"/>
    <w:rsid w:val="00414F7A"/>
    <w:rsid w:val="00415166"/>
    <w:rsid w:val="00416259"/>
    <w:rsid w:val="0041675C"/>
    <w:rsid w:val="00416B90"/>
    <w:rsid w:val="004172C1"/>
    <w:rsid w:val="004178E1"/>
    <w:rsid w:val="00417DCD"/>
    <w:rsid w:val="00420DC5"/>
    <w:rsid w:val="00421989"/>
    <w:rsid w:val="00422265"/>
    <w:rsid w:val="004223A4"/>
    <w:rsid w:val="00422A37"/>
    <w:rsid w:val="00424020"/>
    <w:rsid w:val="004252E8"/>
    <w:rsid w:val="00426074"/>
    <w:rsid w:val="00426817"/>
    <w:rsid w:val="004269FD"/>
    <w:rsid w:val="00426F04"/>
    <w:rsid w:val="004271F8"/>
    <w:rsid w:val="0043024C"/>
    <w:rsid w:val="00431561"/>
    <w:rsid w:val="00432266"/>
    <w:rsid w:val="004353BD"/>
    <w:rsid w:val="00435C0E"/>
    <w:rsid w:val="00441A6D"/>
    <w:rsid w:val="004432F6"/>
    <w:rsid w:val="0044346F"/>
    <w:rsid w:val="004456CC"/>
    <w:rsid w:val="0044611A"/>
    <w:rsid w:val="004472BE"/>
    <w:rsid w:val="00447361"/>
    <w:rsid w:val="00447B76"/>
    <w:rsid w:val="00450749"/>
    <w:rsid w:val="00450D56"/>
    <w:rsid w:val="0045320E"/>
    <w:rsid w:val="0045383B"/>
    <w:rsid w:val="00453F90"/>
    <w:rsid w:val="00456300"/>
    <w:rsid w:val="004566AA"/>
    <w:rsid w:val="00457D60"/>
    <w:rsid w:val="00457E1E"/>
    <w:rsid w:val="00460F16"/>
    <w:rsid w:val="00465FF2"/>
    <w:rsid w:val="0046647E"/>
    <w:rsid w:val="00467EC1"/>
    <w:rsid w:val="00470295"/>
    <w:rsid w:val="004714BF"/>
    <w:rsid w:val="00471E1F"/>
    <w:rsid w:val="00472B61"/>
    <w:rsid w:val="0047307C"/>
    <w:rsid w:val="004730F8"/>
    <w:rsid w:val="00475AFC"/>
    <w:rsid w:val="004767F6"/>
    <w:rsid w:val="00476DC5"/>
    <w:rsid w:val="004807F2"/>
    <w:rsid w:val="00480D27"/>
    <w:rsid w:val="00481F4B"/>
    <w:rsid w:val="004844FC"/>
    <w:rsid w:val="0048693B"/>
    <w:rsid w:val="00487465"/>
    <w:rsid w:val="0049018E"/>
    <w:rsid w:val="0049190F"/>
    <w:rsid w:val="00494938"/>
    <w:rsid w:val="00495C2B"/>
    <w:rsid w:val="00496AE1"/>
    <w:rsid w:val="00496C6D"/>
    <w:rsid w:val="004974E6"/>
    <w:rsid w:val="004976E1"/>
    <w:rsid w:val="004A28B8"/>
    <w:rsid w:val="004A4B5F"/>
    <w:rsid w:val="004A5312"/>
    <w:rsid w:val="004A56AE"/>
    <w:rsid w:val="004A7244"/>
    <w:rsid w:val="004B20D4"/>
    <w:rsid w:val="004B23E2"/>
    <w:rsid w:val="004B2EF7"/>
    <w:rsid w:val="004B334C"/>
    <w:rsid w:val="004B365D"/>
    <w:rsid w:val="004B6090"/>
    <w:rsid w:val="004B6873"/>
    <w:rsid w:val="004B7705"/>
    <w:rsid w:val="004C0455"/>
    <w:rsid w:val="004C1D11"/>
    <w:rsid w:val="004C20CA"/>
    <w:rsid w:val="004C2B51"/>
    <w:rsid w:val="004C300F"/>
    <w:rsid w:val="004C4104"/>
    <w:rsid w:val="004C4308"/>
    <w:rsid w:val="004C5129"/>
    <w:rsid w:val="004C618C"/>
    <w:rsid w:val="004C68B5"/>
    <w:rsid w:val="004D2DF4"/>
    <w:rsid w:val="004D56FB"/>
    <w:rsid w:val="004D6CEB"/>
    <w:rsid w:val="004D6E91"/>
    <w:rsid w:val="004D7E89"/>
    <w:rsid w:val="004E0B70"/>
    <w:rsid w:val="004E25D7"/>
    <w:rsid w:val="004E3570"/>
    <w:rsid w:val="004E38AA"/>
    <w:rsid w:val="004E419B"/>
    <w:rsid w:val="004E58B8"/>
    <w:rsid w:val="004E5C10"/>
    <w:rsid w:val="004E63B8"/>
    <w:rsid w:val="004E6E71"/>
    <w:rsid w:val="004E751C"/>
    <w:rsid w:val="004F1914"/>
    <w:rsid w:val="004F2483"/>
    <w:rsid w:val="004F284E"/>
    <w:rsid w:val="004F415E"/>
    <w:rsid w:val="004F43A5"/>
    <w:rsid w:val="004F6084"/>
    <w:rsid w:val="004F691D"/>
    <w:rsid w:val="004F760E"/>
    <w:rsid w:val="0050018F"/>
    <w:rsid w:val="00500E97"/>
    <w:rsid w:val="005048FE"/>
    <w:rsid w:val="00506756"/>
    <w:rsid w:val="0051051F"/>
    <w:rsid w:val="00511E65"/>
    <w:rsid w:val="00513A27"/>
    <w:rsid w:val="0051627B"/>
    <w:rsid w:val="005218EE"/>
    <w:rsid w:val="00522F12"/>
    <w:rsid w:val="0053096E"/>
    <w:rsid w:val="00530C26"/>
    <w:rsid w:val="00532413"/>
    <w:rsid w:val="00533983"/>
    <w:rsid w:val="005342CD"/>
    <w:rsid w:val="00534D1B"/>
    <w:rsid w:val="005350DA"/>
    <w:rsid w:val="00535D58"/>
    <w:rsid w:val="00536D2C"/>
    <w:rsid w:val="00537B3A"/>
    <w:rsid w:val="00537F4A"/>
    <w:rsid w:val="00540BEE"/>
    <w:rsid w:val="005421B1"/>
    <w:rsid w:val="00544C1E"/>
    <w:rsid w:val="00545F11"/>
    <w:rsid w:val="00546814"/>
    <w:rsid w:val="00546A69"/>
    <w:rsid w:val="00550AC9"/>
    <w:rsid w:val="00551611"/>
    <w:rsid w:val="00552798"/>
    <w:rsid w:val="00553EB7"/>
    <w:rsid w:val="00556A04"/>
    <w:rsid w:val="00556D9E"/>
    <w:rsid w:val="00557654"/>
    <w:rsid w:val="00557F81"/>
    <w:rsid w:val="00562077"/>
    <w:rsid w:val="00562CA9"/>
    <w:rsid w:val="00563A6C"/>
    <w:rsid w:val="005648CF"/>
    <w:rsid w:val="00564CB5"/>
    <w:rsid w:val="00564DA0"/>
    <w:rsid w:val="00565047"/>
    <w:rsid w:val="005651CE"/>
    <w:rsid w:val="00565A27"/>
    <w:rsid w:val="0056662B"/>
    <w:rsid w:val="00567F06"/>
    <w:rsid w:val="005703FD"/>
    <w:rsid w:val="00570ABB"/>
    <w:rsid w:val="00571DFE"/>
    <w:rsid w:val="00572DFD"/>
    <w:rsid w:val="00574366"/>
    <w:rsid w:val="00574440"/>
    <w:rsid w:val="005746AC"/>
    <w:rsid w:val="0057481A"/>
    <w:rsid w:val="005769D7"/>
    <w:rsid w:val="00580324"/>
    <w:rsid w:val="00580AFF"/>
    <w:rsid w:val="00580BAB"/>
    <w:rsid w:val="00581D55"/>
    <w:rsid w:val="00582B41"/>
    <w:rsid w:val="00586E7D"/>
    <w:rsid w:val="00587F1B"/>
    <w:rsid w:val="00591AFF"/>
    <w:rsid w:val="005926A1"/>
    <w:rsid w:val="005928E0"/>
    <w:rsid w:val="00592EC2"/>
    <w:rsid w:val="0059489B"/>
    <w:rsid w:val="005959C3"/>
    <w:rsid w:val="0059665E"/>
    <w:rsid w:val="00596B5E"/>
    <w:rsid w:val="00596F02"/>
    <w:rsid w:val="00597C6F"/>
    <w:rsid w:val="005A0EC4"/>
    <w:rsid w:val="005A279E"/>
    <w:rsid w:val="005A2D19"/>
    <w:rsid w:val="005A3DAC"/>
    <w:rsid w:val="005A4CCE"/>
    <w:rsid w:val="005A5017"/>
    <w:rsid w:val="005A6C22"/>
    <w:rsid w:val="005A6F27"/>
    <w:rsid w:val="005B1435"/>
    <w:rsid w:val="005B305F"/>
    <w:rsid w:val="005B737B"/>
    <w:rsid w:val="005C03D4"/>
    <w:rsid w:val="005C108A"/>
    <w:rsid w:val="005C119D"/>
    <w:rsid w:val="005C167A"/>
    <w:rsid w:val="005C1A50"/>
    <w:rsid w:val="005C22D1"/>
    <w:rsid w:val="005C3692"/>
    <w:rsid w:val="005C48DF"/>
    <w:rsid w:val="005C5B23"/>
    <w:rsid w:val="005C6038"/>
    <w:rsid w:val="005C7016"/>
    <w:rsid w:val="005D02C6"/>
    <w:rsid w:val="005D2585"/>
    <w:rsid w:val="005D4189"/>
    <w:rsid w:val="005D5052"/>
    <w:rsid w:val="005D5B72"/>
    <w:rsid w:val="005D68DB"/>
    <w:rsid w:val="005D77E6"/>
    <w:rsid w:val="005E00F6"/>
    <w:rsid w:val="005E0BAA"/>
    <w:rsid w:val="005E2841"/>
    <w:rsid w:val="005E3F51"/>
    <w:rsid w:val="005E48A8"/>
    <w:rsid w:val="005E4DBB"/>
    <w:rsid w:val="005E5028"/>
    <w:rsid w:val="005E5FDB"/>
    <w:rsid w:val="005E60BD"/>
    <w:rsid w:val="005E6CEB"/>
    <w:rsid w:val="005E79F2"/>
    <w:rsid w:val="005F0C1D"/>
    <w:rsid w:val="005F7612"/>
    <w:rsid w:val="005F7801"/>
    <w:rsid w:val="005F7A63"/>
    <w:rsid w:val="00600EDD"/>
    <w:rsid w:val="006027BE"/>
    <w:rsid w:val="006032C6"/>
    <w:rsid w:val="00604FF6"/>
    <w:rsid w:val="00606C92"/>
    <w:rsid w:val="00607CF1"/>
    <w:rsid w:val="00612417"/>
    <w:rsid w:val="00613FF5"/>
    <w:rsid w:val="00614AC9"/>
    <w:rsid w:val="00614CDB"/>
    <w:rsid w:val="00615945"/>
    <w:rsid w:val="00616347"/>
    <w:rsid w:val="00616606"/>
    <w:rsid w:val="0061679D"/>
    <w:rsid w:val="00621C4C"/>
    <w:rsid w:val="00622CB1"/>
    <w:rsid w:val="006232AA"/>
    <w:rsid w:val="00623978"/>
    <w:rsid w:val="00624073"/>
    <w:rsid w:val="0062579E"/>
    <w:rsid w:val="00625F98"/>
    <w:rsid w:val="0062714A"/>
    <w:rsid w:val="006309C5"/>
    <w:rsid w:val="00631560"/>
    <w:rsid w:val="0063162C"/>
    <w:rsid w:val="00631B5E"/>
    <w:rsid w:val="006323C3"/>
    <w:rsid w:val="00632B4C"/>
    <w:rsid w:val="006337FF"/>
    <w:rsid w:val="00633C38"/>
    <w:rsid w:val="00635142"/>
    <w:rsid w:val="006360D9"/>
    <w:rsid w:val="00636BFE"/>
    <w:rsid w:val="00637B92"/>
    <w:rsid w:val="006412A4"/>
    <w:rsid w:val="00641D93"/>
    <w:rsid w:val="00642458"/>
    <w:rsid w:val="006461AA"/>
    <w:rsid w:val="00646CAF"/>
    <w:rsid w:val="00646EBD"/>
    <w:rsid w:val="00647922"/>
    <w:rsid w:val="00650A8A"/>
    <w:rsid w:val="00650E85"/>
    <w:rsid w:val="0065644F"/>
    <w:rsid w:val="0065719D"/>
    <w:rsid w:val="006572A5"/>
    <w:rsid w:val="00661721"/>
    <w:rsid w:val="00666ED9"/>
    <w:rsid w:val="00670C5A"/>
    <w:rsid w:val="00671A28"/>
    <w:rsid w:val="00671C99"/>
    <w:rsid w:val="006731CA"/>
    <w:rsid w:val="006803F5"/>
    <w:rsid w:val="006824E4"/>
    <w:rsid w:val="00682544"/>
    <w:rsid w:val="00682BA3"/>
    <w:rsid w:val="00683176"/>
    <w:rsid w:val="00686611"/>
    <w:rsid w:val="00687406"/>
    <w:rsid w:val="00690D19"/>
    <w:rsid w:val="00691EED"/>
    <w:rsid w:val="00694D51"/>
    <w:rsid w:val="0069546D"/>
    <w:rsid w:val="00696C0F"/>
    <w:rsid w:val="0069724D"/>
    <w:rsid w:val="006A020B"/>
    <w:rsid w:val="006A4245"/>
    <w:rsid w:val="006A45A8"/>
    <w:rsid w:val="006A48E6"/>
    <w:rsid w:val="006A554C"/>
    <w:rsid w:val="006A5D37"/>
    <w:rsid w:val="006A62AC"/>
    <w:rsid w:val="006B0E7B"/>
    <w:rsid w:val="006B361A"/>
    <w:rsid w:val="006B4C12"/>
    <w:rsid w:val="006B5E27"/>
    <w:rsid w:val="006C5317"/>
    <w:rsid w:val="006C5EE8"/>
    <w:rsid w:val="006C6D92"/>
    <w:rsid w:val="006C70B4"/>
    <w:rsid w:val="006D08D0"/>
    <w:rsid w:val="006D0B6F"/>
    <w:rsid w:val="006D0E2E"/>
    <w:rsid w:val="006D112D"/>
    <w:rsid w:val="006D16DC"/>
    <w:rsid w:val="006D1FCA"/>
    <w:rsid w:val="006D2B0E"/>
    <w:rsid w:val="006D3399"/>
    <w:rsid w:val="006D3C62"/>
    <w:rsid w:val="006D48C1"/>
    <w:rsid w:val="006D68B6"/>
    <w:rsid w:val="006D74D5"/>
    <w:rsid w:val="006D78EA"/>
    <w:rsid w:val="006E2226"/>
    <w:rsid w:val="006E2628"/>
    <w:rsid w:val="006E2BC1"/>
    <w:rsid w:val="006E2FE6"/>
    <w:rsid w:val="006E6A12"/>
    <w:rsid w:val="006F13E1"/>
    <w:rsid w:val="006F2B0D"/>
    <w:rsid w:val="006F3CC4"/>
    <w:rsid w:val="006F759A"/>
    <w:rsid w:val="007008B9"/>
    <w:rsid w:val="0070151E"/>
    <w:rsid w:val="0070283E"/>
    <w:rsid w:val="00703307"/>
    <w:rsid w:val="007040EF"/>
    <w:rsid w:val="00705990"/>
    <w:rsid w:val="00705B55"/>
    <w:rsid w:val="007106D4"/>
    <w:rsid w:val="00710D64"/>
    <w:rsid w:val="007112FF"/>
    <w:rsid w:val="0071280A"/>
    <w:rsid w:val="00712ECC"/>
    <w:rsid w:val="007134BC"/>
    <w:rsid w:val="007138DF"/>
    <w:rsid w:val="00716CE7"/>
    <w:rsid w:val="0071779D"/>
    <w:rsid w:val="007207D4"/>
    <w:rsid w:val="007245DE"/>
    <w:rsid w:val="00724EBF"/>
    <w:rsid w:val="00725366"/>
    <w:rsid w:val="00725448"/>
    <w:rsid w:val="0072598B"/>
    <w:rsid w:val="0072694D"/>
    <w:rsid w:val="00727D08"/>
    <w:rsid w:val="00730ADF"/>
    <w:rsid w:val="007316DE"/>
    <w:rsid w:val="00732138"/>
    <w:rsid w:val="00732CB2"/>
    <w:rsid w:val="0073305C"/>
    <w:rsid w:val="00733A33"/>
    <w:rsid w:val="007346D3"/>
    <w:rsid w:val="007347FF"/>
    <w:rsid w:val="00735E2D"/>
    <w:rsid w:val="007362F7"/>
    <w:rsid w:val="00736497"/>
    <w:rsid w:val="00736C61"/>
    <w:rsid w:val="007420B0"/>
    <w:rsid w:val="0074229E"/>
    <w:rsid w:val="00743E76"/>
    <w:rsid w:val="00744C7E"/>
    <w:rsid w:val="0074709E"/>
    <w:rsid w:val="00754DDA"/>
    <w:rsid w:val="00755071"/>
    <w:rsid w:val="00755260"/>
    <w:rsid w:val="0076172A"/>
    <w:rsid w:val="007628C1"/>
    <w:rsid w:val="00762B83"/>
    <w:rsid w:val="007633D9"/>
    <w:rsid w:val="00763B05"/>
    <w:rsid w:val="00764A9D"/>
    <w:rsid w:val="00764C3A"/>
    <w:rsid w:val="00765373"/>
    <w:rsid w:val="00766452"/>
    <w:rsid w:val="00767333"/>
    <w:rsid w:val="00767BFC"/>
    <w:rsid w:val="00767CAA"/>
    <w:rsid w:val="00770649"/>
    <w:rsid w:val="00770D2D"/>
    <w:rsid w:val="0077290D"/>
    <w:rsid w:val="007747FE"/>
    <w:rsid w:val="00774A21"/>
    <w:rsid w:val="00777F6C"/>
    <w:rsid w:val="00783CFD"/>
    <w:rsid w:val="00785563"/>
    <w:rsid w:val="0078565E"/>
    <w:rsid w:val="00791B6F"/>
    <w:rsid w:val="00793207"/>
    <w:rsid w:val="0079335D"/>
    <w:rsid w:val="007959B2"/>
    <w:rsid w:val="00797324"/>
    <w:rsid w:val="00797576"/>
    <w:rsid w:val="007A0929"/>
    <w:rsid w:val="007A0A60"/>
    <w:rsid w:val="007A1260"/>
    <w:rsid w:val="007A170D"/>
    <w:rsid w:val="007A2437"/>
    <w:rsid w:val="007A2A86"/>
    <w:rsid w:val="007A2D0E"/>
    <w:rsid w:val="007A372C"/>
    <w:rsid w:val="007A5AD8"/>
    <w:rsid w:val="007A6AEA"/>
    <w:rsid w:val="007A7123"/>
    <w:rsid w:val="007A792B"/>
    <w:rsid w:val="007A79D3"/>
    <w:rsid w:val="007A7E22"/>
    <w:rsid w:val="007B20CC"/>
    <w:rsid w:val="007B2679"/>
    <w:rsid w:val="007B28FC"/>
    <w:rsid w:val="007B34E2"/>
    <w:rsid w:val="007B5D3D"/>
    <w:rsid w:val="007B7B1B"/>
    <w:rsid w:val="007B7E16"/>
    <w:rsid w:val="007C021B"/>
    <w:rsid w:val="007C0F16"/>
    <w:rsid w:val="007C1388"/>
    <w:rsid w:val="007C5E2A"/>
    <w:rsid w:val="007D1599"/>
    <w:rsid w:val="007D1798"/>
    <w:rsid w:val="007D1962"/>
    <w:rsid w:val="007D1975"/>
    <w:rsid w:val="007D4E47"/>
    <w:rsid w:val="007D619D"/>
    <w:rsid w:val="007D62B1"/>
    <w:rsid w:val="007E0EC2"/>
    <w:rsid w:val="007E14FA"/>
    <w:rsid w:val="007E2C1C"/>
    <w:rsid w:val="007E4C70"/>
    <w:rsid w:val="007E5620"/>
    <w:rsid w:val="007E5A60"/>
    <w:rsid w:val="007F0027"/>
    <w:rsid w:val="007F050F"/>
    <w:rsid w:val="007F0ACF"/>
    <w:rsid w:val="007F1C16"/>
    <w:rsid w:val="007F67F4"/>
    <w:rsid w:val="007F6C71"/>
    <w:rsid w:val="00801889"/>
    <w:rsid w:val="00805245"/>
    <w:rsid w:val="0081141B"/>
    <w:rsid w:val="008203C0"/>
    <w:rsid w:val="008208D3"/>
    <w:rsid w:val="00822373"/>
    <w:rsid w:val="008237DC"/>
    <w:rsid w:val="00825074"/>
    <w:rsid w:val="00826A2C"/>
    <w:rsid w:val="0083043B"/>
    <w:rsid w:val="00830CD7"/>
    <w:rsid w:val="0083210F"/>
    <w:rsid w:val="008323CA"/>
    <w:rsid w:val="0083372B"/>
    <w:rsid w:val="00835673"/>
    <w:rsid w:val="008364FD"/>
    <w:rsid w:val="00837000"/>
    <w:rsid w:val="00840223"/>
    <w:rsid w:val="00841D35"/>
    <w:rsid w:val="00843691"/>
    <w:rsid w:val="0084474D"/>
    <w:rsid w:val="00845794"/>
    <w:rsid w:val="00845DA7"/>
    <w:rsid w:val="0084680B"/>
    <w:rsid w:val="00847061"/>
    <w:rsid w:val="0085185C"/>
    <w:rsid w:val="00855BAB"/>
    <w:rsid w:val="0085655E"/>
    <w:rsid w:val="00857E2E"/>
    <w:rsid w:val="00860A85"/>
    <w:rsid w:val="00865AD5"/>
    <w:rsid w:val="00866668"/>
    <w:rsid w:val="0086673C"/>
    <w:rsid w:val="00870827"/>
    <w:rsid w:val="00870BC6"/>
    <w:rsid w:val="008718C4"/>
    <w:rsid w:val="008732B7"/>
    <w:rsid w:val="00874F85"/>
    <w:rsid w:val="00875490"/>
    <w:rsid w:val="00875E69"/>
    <w:rsid w:val="00876B51"/>
    <w:rsid w:val="00876BFC"/>
    <w:rsid w:val="00877C33"/>
    <w:rsid w:val="00880A04"/>
    <w:rsid w:val="00880D7C"/>
    <w:rsid w:val="00881071"/>
    <w:rsid w:val="00881C4B"/>
    <w:rsid w:val="00884900"/>
    <w:rsid w:val="008850C5"/>
    <w:rsid w:val="00885303"/>
    <w:rsid w:val="008861D2"/>
    <w:rsid w:val="00886B50"/>
    <w:rsid w:val="00887A76"/>
    <w:rsid w:val="008908D6"/>
    <w:rsid w:val="0089092D"/>
    <w:rsid w:val="00891727"/>
    <w:rsid w:val="00892AF4"/>
    <w:rsid w:val="00892C81"/>
    <w:rsid w:val="00893625"/>
    <w:rsid w:val="00893F39"/>
    <w:rsid w:val="008952E0"/>
    <w:rsid w:val="008957B4"/>
    <w:rsid w:val="00896D36"/>
    <w:rsid w:val="008A0AB5"/>
    <w:rsid w:val="008A0C52"/>
    <w:rsid w:val="008A1DA8"/>
    <w:rsid w:val="008A3D81"/>
    <w:rsid w:val="008A4A9F"/>
    <w:rsid w:val="008A51EB"/>
    <w:rsid w:val="008A5BAF"/>
    <w:rsid w:val="008A6657"/>
    <w:rsid w:val="008B051D"/>
    <w:rsid w:val="008B0C89"/>
    <w:rsid w:val="008B4B99"/>
    <w:rsid w:val="008B4C4F"/>
    <w:rsid w:val="008B733D"/>
    <w:rsid w:val="008B773E"/>
    <w:rsid w:val="008C0524"/>
    <w:rsid w:val="008C0689"/>
    <w:rsid w:val="008C0DB8"/>
    <w:rsid w:val="008C2E79"/>
    <w:rsid w:val="008C3D2C"/>
    <w:rsid w:val="008C46FF"/>
    <w:rsid w:val="008C6142"/>
    <w:rsid w:val="008C697D"/>
    <w:rsid w:val="008C7CC6"/>
    <w:rsid w:val="008D114C"/>
    <w:rsid w:val="008D3332"/>
    <w:rsid w:val="008D345A"/>
    <w:rsid w:val="008D3482"/>
    <w:rsid w:val="008D3B45"/>
    <w:rsid w:val="008D5ADF"/>
    <w:rsid w:val="008D6720"/>
    <w:rsid w:val="008D692E"/>
    <w:rsid w:val="008D6CCC"/>
    <w:rsid w:val="008E113B"/>
    <w:rsid w:val="008E2F4B"/>
    <w:rsid w:val="008E38D8"/>
    <w:rsid w:val="008E6CC5"/>
    <w:rsid w:val="008E7087"/>
    <w:rsid w:val="008E7754"/>
    <w:rsid w:val="008F1B9E"/>
    <w:rsid w:val="008F29FC"/>
    <w:rsid w:val="008F3982"/>
    <w:rsid w:val="008F4856"/>
    <w:rsid w:val="008F4D49"/>
    <w:rsid w:val="008F6882"/>
    <w:rsid w:val="008F6AF4"/>
    <w:rsid w:val="008F7985"/>
    <w:rsid w:val="008F7D8B"/>
    <w:rsid w:val="00901ABA"/>
    <w:rsid w:val="00901FA2"/>
    <w:rsid w:val="0090288E"/>
    <w:rsid w:val="00903022"/>
    <w:rsid w:val="009044C8"/>
    <w:rsid w:val="009107F4"/>
    <w:rsid w:val="00910A38"/>
    <w:rsid w:val="00913AEA"/>
    <w:rsid w:val="00913BA1"/>
    <w:rsid w:val="00914A33"/>
    <w:rsid w:val="00917993"/>
    <w:rsid w:val="009201B6"/>
    <w:rsid w:val="00921486"/>
    <w:rsid w:val="00922585"/>
    <w:rsid w:val="00922DB0"/>
    <w:rsid w:val="0092455D"/>
    <w:rsid w:val="00924660"/>
    <w:rsid w:val="009253D0"/>
    <w:rsid w:val="00930DF6"/>
    <w:rsid w:val="00931F62"/>
    <w:rsid w:val="00932656"/>
    <w:rsid w:val="00936361"/>
    <w:rsid w:val="00937990"/>
    <w:rsid w:val="00940E17"/>
    <w:rsid w:val="00942F74"/>
    <w:rsid w:val="009449E9"/>
    <w:rsid w:val="00944DF3"/>
    <w:rsid w:val="009460D5"/>
    <w:rsid w:val="00947051"/>
    <w:rsid w:val="009470CE"/>
    <w:rsid w:val="00947CF6"/>
    <w:rsid w:val="0095073F"/>
    <w:rsid w:val="00951272"/>
    <w:rsid w:val="00951B0A"/>
    <w:rsid w:val="00952648"/>
    <w:rsid w:val="00953488"/>
    <w:rsid w:val="009558B2"/>
    <w:rsid w:val="00960C18"/>
    <w:rsid w:val="0096116B"/>
    <w:rsid w:val="00962A18"/>
    <w:rsid w:val="009632A5"/>
    <w:rsid w:val="00965DC0"/>
    <w:rsid w:val="00966087"/>
    <w:rsid w:val="009663D6"/>
    <w:rsid w:val="009671E5"/>
    <w:rsid w:val="0097044C"/>
    <w:rsid w:val="009709E2"/>
    <w:rsid w:val="00973E33"/>
    <w:rsid w:val="009746D8"/>
    <w:rsid w:val="009773B9"/>
    <w:rsid w:val="009777C9"/>
    <w:rsid w:val="00981724"/>
    <w:rsid w:val="00981E57"/>
    <w:rsid w:val="009826CD"/>
    <w:rsid w:val="00982C03"/>
    <w:rsid w:val="0098328E"/>
    <w:rsid w:val="00983C03"/>
    <w:rsid w:val="00984050"/>
    <w:rsid w:val="00986D00"/>
    <w:rsid w:val="00987130"/>
    <w:rsid w:val="00990320"/>
    <w:rsid w:val="0099189A"/>
    <w:rsid w:val="00993F35"/>
    <w:rsid w:val="00995DAC"/>
    <w:rsid w:val="009966A3"/>
    <w:rsid w:val="009978B2"/>
    <w:rsid w:val="00997AF6"/>
    <w:rsid w:val="00997C05"/>
    <w:rsid w:val="009A20A2"/>
    <w:rsid w:val="009A222B"/>
    <w:rsid w:val="009A2D49"/>
    <w:rsid w:val="009A39B6"/>
    <w:rsid w:val="009A3A34"/>
    <w:rsid w:val="009A3BB5"/>
    <w:rsid w:val="009A4180"/>
    <w:rsid w:val="009A42D1"/>
    <w:rsid w:val="009A4383"/>
    <w:rsid w:val="009A447D"/>
    <w:rsid w:val="009A51BE"/>
    <w:rsid w:val="009A61D7"/>
    <w:rsid w:val="009A68B8"/>
    <w:rsid w:val="009A7288"/>
    <w:rsid w:val="009A7624"/>
    <w:rsid w:val="009B034C"/>
    <w:rsid w:val="009B13BD"/>
    <w:rsid w:val="009B2B0F"/>
    <w:rsid w:val="009B2BD8"/>
    <w:rsid w:val="009B3CDA"/>
    <w:rsid w:val="009B3DE6"/>
    <w:rsid w:val="009B43D9"/>
    <w:rsid w:val="009B4AE3"/>
    <w:rsid w:val="009B4D7C"/>
    <w:rsid w:val="009B5109"/>
    <w:rsid w:val="009B58A4"/>
    <w:rsid w:val="009B616D"/>
    <w:rsid w:val="009B666C"/>
    <w:rsid w:val="009B767A"/>
    <w:rsid w:val="009C2A0E"/>
    <w:rsid w:val="009C3100"/>
    <w:rsid w:val="009C5B44"/>
    <w:rsid w:val="009C5FC2"/>
    <w:rsid w:val="009D2A09"/>
    <w:rsid w:val="009D2A16"/>
    <w:rsid w:val="009D30BA"/>
    <w:rsid w:val="009D43E8"/>
    <w:rsid w:val="009D5A26"/>
    <w:rsid w:val="009D5A85"/>
    <w:rsid w:val="009D7459"/>
    <w:rsid w:val="009E031C"/>
    <w:rsid w:val="009E0426"/>
    <w:rsid w:val="009E0F6D"/>
    <w:rsid w:val="009E100C"/>
    <w:rsid w:val="009E2B35"/>
    <w:rsid w:val="009E333F"/>
    <w:rsid w:val="009E5383"/>
    <w:rsid w:val="009E5CAC"/>
    <w:rsid w:val="009E698E"/>
    <w:rsid w:val="009E699C"/>
    <w:rsid w:val="009F02E4"/>
    <w:rsid w:val="009F24ED"/>
    <w:rsid w:val="009F4D74"/>
    <w:rsid w:val="009F637B"/>
    <w:rsid w:val="009F6397"/>
    <w:rsid w:val="009F679B"/>
    <w:rsid w:val="00A006DC"/>
    <w:rsid w:val="00A0119D"/>
    <w:rsid w:val="00A02976"/>
    <w:rsid w:val="00A070B8"/>
    <w:rsid w:val="00A07EE2"/>
    <w:rsid w:val="00A10468"/>
    <w:rsid w:val="00A12B8A"/>
    <w:rsid w:val="00A14FAE"/>
    <w:rsid w:val="00A16FE6"/>
    <w:rsid w:val="00A17DEC"/>
    <w:rsid w:val="00A2765B"/>
    <w:rsid w:val="00A30975"/>
    <w:rsid w:val="00A31D2E"/>
    <w:rsid w:val="00A32298"/>
    <w:rsid w:val="00A32BDD"/>
    <w:rsid w:val="00A33624"/>
    <w:rsid w:val="00A37BF4"/>
    <w:rsid w:val="00A402C7"/>
    <w:rsid w:val="00A4048B"/>
    <w:rsid w:val="00A40860"/>
    <w:rsid w:val="00A41308"/>
    <w:rsid w:val="00A413E8"/>
    <w:rsid w:val="00A42282"/>
    <w:rsid w:val="00A43535"/>
    <w:rsid w:val="00A43BD3"/>
    <w:rsid w:val="00A444A1"/>
    <w:rsid w:val="00A44541"/>
    <w:rsid w:val="00A4457D"/>
    <w:rsid w:val="00A451F4"/>
    <w:rsid w:val="00A461E1"/>
    <w:rsid w:val="00A463C1"/>
    <w:rsid w:val="00A46E82"/>
    <w:rsid w:val="00A47776"/>
    <w:rsid w:val="00A479A3"/>
    <w:rsid w:val="00A50F72"/>
    <w:rsid w:val="00A52CB5"/>
    <w:rsid w:val="00A537EA"/>
    <w:rsid w:val="00A541C1"/>
    <w:rsid w:val="00A54A94"/>
    <w:rsid w:val="00A561D9"/>
    <w:rsid w:val="00A56A98"/>
    <w:rsid w:val="00A6009F"/>
    <w:rsid w:val="00A6089E"/>
    <w:rsid w:val="00A60B48"/>
    <w:rsid w:val="00A675F6"/>
    <w:rsid w:val="00A70BC2"/>
    <w:rsid w:val="00A742BF"/>
    <w:rsid w:val="00A7767A"/>
    <w:rsid w:val="00A77D18"/>
    <w:rsid w:val="00A8122C"/>
    <w:rsid w:val="00A81324"/>
    <w:rsid w:val="00A8155A"/>
    <w:rsid w:val="00A83511"/>
    <w:rsid w:val="00A83F14"/>
    <w:rsid w:val="00A842EB"/>
    <w:rsid w:val="00A86D3B"/>
    <w:rsid w:val="00A87264"/>
    <w:rsid w:val="00A92383"/>
    <w:rsid w:val="00A93229"/>
    <w:rsid w:val="00A9355E"/>
    <w:rsid w:val="00A9378F"/>
    <w:rsid w:val="00A93F1E"/>
    <w:rsid w:val="00A96A96"/>
    <w:rsid w:val="00A97FE6"/>
    <w:rsid w:val="00AA1C4E"/>
    <w:rsid w:val="00AA21E7"/>
    <w:rsid w:val="00AA3C6C"/>
    <w:rsid w:val="00AA4288"/>
    <w:rsid w:val="00AA452B"/>
    <w:rsid w:val="00AA4A21"/>
    <w:rsid w:val="00AA51DE"/>
    <w:rsid w:val="00AA6AAE"/>
    <w:rsid w:val="00AA6F33"/>
    <w:rsid w:val="00AA7D53"/>
    <w:rsid w:val="00AB0220"/>
    <w:rsid w:val="00AB0DB1"/>
    <w:rsid w:val="00AB0FD3"/>
    <w:rsid w:val="00AB1177"/>
    <w:rsid w:val="00AB287D"/>
    <w:rsid w:val="00AB2B3E"/>
    <w:rsid w:val="00AB2FC6"/>
    <w:rsid w:val="00AB4A10"/>
    <w:rsid w:val="00AB5049"/>
    <w:rsid w:val="00AB5A69"/>
    <w:rsid w:val="00AC0A31"/>
    <w:rsid w:val="00AC18D7"/>
    <w:rsid w:val="00AD0CEA"/>
    <w:rsid w:val="00AD17BB"/>
    <w:rsid w:val="00AD2293"/>
    <w:rsid w:val="00AD36D4"/>
    <w:rsid w:val="00AD3F40"/>
    <w:rsid w:val="00AD4763"/>
    <w:rsid w:val="00AD4769"/>
    <w:rsid w:val="00AD7B01"/>
    <w:rsid w:val="00AE12FC"/>
    <w:rsid w:val="00AE17F6"/>
    <w:rsid w:val="00AE1CA2"/>
    <w:rsid w:val="00AE23AC"/>
    <w:rsid w:val="00AE26F3"/>
    <w:rsid w:val="00AE290D"/>
    <w:rsid w:val="00AE3C1B"/>
    <w:rsid w:val="00AE50F2"/>
    <w:rsid w:val="00AE54A7"/>
    <w:rsid w:val="00AE6CA8"/>
    <w:rsid w:val="00AF21A1"/>
    <w:rsid w:val="00AF5343"/>
    <w:rsid w:val="00AF64DB"/>
    <w:rsid w:val="00AF6A42"/>
    <w:rsid w:val="00AF7646"/>
    <w:rsid w:val="00B017B5"/>
    <w:rsid w:val="00B02550"/>
    <w:rsid w:val="00B02933"/>
    <w:rsid w:val="00B03918"/>
    <w:rsid w:val="00B04340"/>
    <w:rsid w:val="00B048D6"/>
    <w:rsid w:val="00B05EB9"/>
    <w:rsid w:val="00B05FF8"/>
    <w:rsid w:val="00B0613B"/>
    <w:rsid w:val="00B07196"/>
    <w:rsid w:val="00B0779B"/>
    <w:rsid w:val="00B10B36"/>
    <w:rsid w:val="00B11160"/>
    <w:rsid w:val="00B1167A"/>
    <w:rsid w:val="00B11A13"/>
    <w:rsid w:val="00B121FB"/>
    <w:rsid w:val="00B14E9D"/>
    <w:rsid w:val="00B15626"/>
    <w:rsid w:val="00B16FA8"/>
    <w:rsid w:val="00B17565"/>
    <w:rsid w:val="00B17E3E"/>
    <w:rsid w:val="00B2048B"/>
    <w:rsid w:val="00B20CBF"/>
    <w:rsid w:val="00B20F8B"/>
    <w:rsid w:val="00B218A2"/>
    <w:rsid w:val="00B21CD8"/>
    <w:rsid w:val="00B23295"/>
    <w:rsid w:val="00B23C02"/>
    <w:rsid w:val="00B23C8B"/>
    <w:rsid w:val="00B240A2"/>
    <w:rsid w:val="00B251E6"/>
    <w:rsid w:val="00B26DBF"/>
    <w:rsid w:val="00B273EB"/>
    <w:rsid w:val="00B319A4"/>
    <w:rsid w:val="00B32093"/>
    <w:rsid w:val="00B33671"/>
    <w:rsid w:val="00B338F2"/>
    <w:rsid w:val="00B33A5E"/>
    <w:rsid w:val="00B35B55"/>
    <w:rsid w:val="00B37550"/>
    <w:rsid w:val="00B406DE"/>
    <w:rsid w:val="00B41ADB"/>
    <w:rsid w:val="00B427D7"/>
    <w:rsid w:val="00B42CB9"/>
    <w:rsid w:val="00B438B9"/>
    <w:rsid w:val="00B43B96"/>
    <w:rsid w:val="00B45899"/>
    <w:rsid w:val="00B4624B"/>
    <w:rsid w:val="00B46C52"/>
    <w:rsid w:val="00B47AE3"/>
    <w:rsid w:val="00B47D59"/>
    <w:rsid w:val="00B51B57"/>
    <w:rsid w:val="00B51BC0"/>
    <w:rsid w:val="00B52C02"/>
    <w:rsid w:val="00B54BC1"/>
    <w:rsid w:val="00B56722"/>
    <w:rsid w:val="00B60225"/>
    <w:rsid w:val="00B619C6"/>
    <w:rsid w:val="00B62199"/>
    <w:rsid w:val="00B641D8"/>
    <w:rsid w:val="00B6497D"/>
    <w:rsid w:val="00B658D2"/>
    <w:rsid w:val="00B65A18"/>
    <w:rsid w:val="00B66345"/>
    <w:rsid w:val="00B66AE8"/>
    <w:rsid w:val="00B70006"/>
    <w:rsid w:val="00B73621"/>
    <w:rsid w:val="00B74DFB"/>
    <w:rsid w:val="00B758B4"/>
    <w:rsid w:val="00B76931"/>
    <w:rsid w:val="00B80182"/>
    <w:rsid w:val="00B81CEC"/>
    <w:rsid w:val="00B82062"/>
    <w:rsid w:val="00B8224B"/>
    <w:rsid w:val="00B832C7"/>
    <w:rsid w:val="00B85E41"/>
    <w:rsid w:val="00B90055"/>
    <w:rsid w:val="00B90215"/>
    <w:rsid w:val="00B9225C"/>
    <w:rsid w:val="00B93F2E"/>
    <w:rsid w:val="00B94CFE"/>
    <w:rsid w:val="00B9762C"/>
    <w:rsid w:val="00BA03C3"/>
    <w:rsid w:val="00BA3D49"/>
    <w:rsid w:val="00BA4420"/>
    <w:rsid w:val="00BA492B"/>
    <w:rsid w:val="00BA4984"/>
    <w:rsid w:val="00BA52C5"/>
    <w:rsid w:val="00BA6AF7"/>
    <w:rsid w:val="00BA720D"/>
    <w:rsid w:val="00BB0207"/>
    <w:rsid w:val="00BB062B"/>
    <w:rsid w:val="00BB2B9E"/>
    <w:rsid w:val="00BB2CC7"/>
    <w:rsid w:val="00BB34A4"/>
    <w:rsid w:val="00BB37BF"/>
    <w:rsid w:val="00BB3963"/>
    <w:rsid w:val="00BB39AF"/>
    <w:rsid w:val="00BB6D88"/>
    <w:rsid w:val="00BB7236"/>
    <w:rsid w:val="00BC00FC"/>
    <w:rsid w:val="00BC14DB"/>
    <w:rsid w:val="00BC1679"/>
    <w:rsid w:val="00BC4983"/>
    <w:rsid w:val="00BC76EE"/>
    <w:rsid w:val="00BD1248"/>
    <w:rsid w:val="00BD1F16"/>
    <w:rsid w:val="00BD1FFB"/>
    <w:rsid w:val="00BD30A8"/>
    <w:rsid w:val="00BD4985"/>
    <w:rsid w:val="00BD6264"/>
    <w:rsid w:val="00BD6B54"/>
    <w:rsid w:val="00BE13DE"/>
    <w:rsid w:val="00BE2D2F"/>
    <w:rsid w:val="00BE2DBF"/>
    <w:rsid w:val="00BE36A6"/>
    <w:rsid w:val="00BE384A"/>
    <w:rsid w:val="00BE43F7"/>
    <w:rsid w:val="00BE74BA"/>
    <w:rsid w:val="00BE7C27"/>
    <w:rsid w:val="00BE7ED0"/>
    <w:rsid w:val="00BF27C1"/>
    <w:rsid w:val="00BF2F58"/>
    <w:rsid w:val="00BF5044"/>
    <w:rsid w:val="00BF5972"/>
    <w:rsid w:val="00BF6A29"/>
    <w:rsid w:val="00BF7D94"/>
    <w:rsid w:val="00C005B5"/>
    <w:rsid w:val="00C00E6A"/>
    <w:rsid w:val="00C01668"/>
    <w:rsid w:val="00C0189F"/>
    <w:rsid w:val="00C0336C"/>
    <w:rsid w:val="00C04BE3"/>
    <w:rsid w:val="00C06AEA"/>
    <w:rsid w:val="00C1039C"/>
    <w:rsid w:val="00C105B0"/>
    <w:rsid w:val="00C11288"/>
    <w:rsid w:val="00C117C0"/>
    <w:rsid w:val="00C12C16"/>
    <w:rsid w:val="00C12F7A"/>
    <w:rsid w:val="00C13084"/>
    <w:rsid w:val="00C1320D"/>
    <w:rsid w:val="00C13251"/>
    <w:rsid w:val="00C142F0"/>
    <w:rsid w:val="00C14351"/>
    <w:rsid w:val="00C14F56"/>
    <w:rsid w:val="00C15769"/>
    <w:rsid w:val="00C15908"/>
    <w:rsid w:val="00C167DC"/>
    <w:rsid w:val="00C16D1F"/>
    <w:rsid w:val="00C17A9D"/>
    <w:rsid w:val="00C224F7"/>
    <w:rsid w:val="00C227D0"/>
    <w:rsid w:val="00C23108"/>
    <w:rsid w:val="00C235FF"/>
    <w:rsid w:val="00C2667E"/>
    <w:rsid w:val="00C271D4"/>
    <w:rsid w:val="00C30F15"/>
    <w:rsid w:val="00C321EB"/>
    <w:rsid w:val="00C3220E"/>
    <w:rsid w:val="00C326AD"/>
    <w:rsid w:val="00C34317"/>
    <w:rsid w:val="00C35AC7"/>
    <w:rsid w:val="00C374CA"/>
    <w:rsid w:val="00C4033D"/>
    <w:rsid w:val="00C42DC5"/>
    <w:rsid w:val="00C4632D"/>
    <w:rsid w:val="00C46579"/>
    <w:rsid w:val="00C5048F"/>
    <w:rsid w:val="00C50682"/>
    <w:rsid w:val="00C5597D"/>
    <w:rsid w:val="00C56326"/>
    <w:rsid w:val="00C60F53"/>
    <w:rsid w:val="00C60FFE"/>
    <w:rsid w:val="00C61E52"/>
    <w:rsid w:val="00C627BD"/>
    <w:rsid w:val="00C62808"/>
    <w:rsid w:val="00C6343E"/>
    <w:rsid w:val="00C63C42"/>
    <w:rsid w:val="00C63CEC"/>
    <w:rsid w:val="00C64022"/>
    <w:rsid w:val="00C70664"/>
    <w:rsid w:val="00C73194"/>
    <w:rsid w:val="00C73F24"/>
    <w:rsid w:val="00C75B00"/>
    <w:rsid w:val="00C80B33"/>
    <w:rsid w:val="00C80EEC"/>
    <w:rsid w:val="00C81CC1"/>
    <w:rsid w:val="00C83035"/>
    <w:rsid w:val="00C83763"/>
    <w:rsid w:val="00C8732C"/>
    <w:rsid w:val="00C87B2D"/>
    <w:rsid w:val="00C909E5"/>
    <w:rsid w:val="00C90C76"/>
    <w:rsid w:val="00C930C0"/>
    <w:rsid w:val="00C9434F"/>
    <w:rsid w:val="00C94C1B"/>
    <w:rsid w:val="00C95762"/>
    <w:rsid w:val="00CA0112"/>
    <w:rsid w:val="00CA05A7"/>
    <w:rsid w:val="00CA0699"/>
    <w:rsid w:val="00CA325F"/>
    <w:rsid w:val="00CA5088"/>
    <w:rsid w:val="00CA5C7F"/>
    <w:rsid w:val="00CA6F96"/>
    <w:rsid w:val="00CA7234"/>
    <w:rsid w:val="00CA7EB5"/>
    <w:rsid w:val="00CB2EB8"/>
    <w:rsid w:val="00CB3A13"/>
    <w:rsid w:val="00CB598C"/>
    <w:rsid w:val="00CB7FD5"/>
    <w:rsid w:val="00CC164D"/>
    <w:rsid w:val="00CC1CD0"/>
    <w:rsid w:val="00CC326E"/>
    <w:rsid w:val="00CC3C8D"/>
    <w:rsid w:val="00CC40BB"/>
    <w:rsid w:val="00CC44D9"/>
    <w:rsid w:val="00CC4C95"/>
    <w:rsid w:val="00CC4D3F"/>
    <w:rsid w:val="00CC655E"/>
    <w:rsid w:val="00CC6BFE"/>
    <w:rsid w:val="00CC6CB7"/>
    <w:rsid w:val="00CC7C97"/>
    <w:rsid w:val="00CD2534"/>
    <w:rsid w:val="00CD3036"/>
    <w:rsid w:val="00CD53BE"/>
    <w:rsid w:val="00CD590B"/>
    <w:rsid w:val="00CD6BFD"/>
    <w:rsid w:val="00CD7071"/>
    <w:rsid w:val="00CE1C0F"/>
    <w:rsid w:val="00CE2224"/>
    <w:rsid w:val="00CE3B63"/>
    <w:rsid w:val="00CE45E6"/>
    <w:rsid w:val="00CE4688"/>
    <w:rsid w:val="00CE669B"/>
    <w:rsid w:val="00CE6A74"/>
    <w:rsid w:val="00CE7FC5"/>
    <w:rsid w:val="00CF0B9A"/>
    <w:rsid w:val="00CF0BC6"/>
    <w:rsid w:val="00CF1414"/>
    <w:rsid w:val="00CF30F9"/>
    <w:rsid w:val="00CF5989"/>
    <w:rsid w:val="00CF7638"/>
    <w:rsid w:val="00D001DF"/>
    <w:rsid w:val="00D0079B"/>
    <w:rsid w:val="00D00BDD"/>
    <w:rsid w:val="00D04DB5"/>
    <w:rsid w:val="00D059BA"/>
    <w:rsid w:val="00D06183"/>
    <w:rsid w:val="00D062CA"/>
    <w:rsid w:val="00D06672"/>
    <w:rsid w:val="00D07A72"/>
    <w:rsid w:val="00D117F1"/>
    <w:rsid w:val="00D12A35"/>
    <w:rsid w:val="00D12C69"/>
    <w:rsid w:val="00D13045"/>
    <w:rsid w:val="00D13988"/>
    <w:rsid w:val="00D13A22"/>
    <w:rsid w:val="00D152BA"/>
    <w:rsid w:val="00D1560C"/>
    <w:rsid w:val="00D16421"/>
    <w:rsid w:val="00D16B85"/>
    <w:rsid w:val="00D1764C"/>
    <w:rsid w:val="00D20AC9"/>
    <w:rsid w:val="00D21021"/>
    <w:rsid w:val="00D21FA1"/>
    <w:rsid w:val="00D238EB"/>
    <w:rsid w:val="00D25943"/>
    <w:rsid w:val="00D25D51"/>
    <w:rsid w:val="00D26AB1"/>
    <w:rsid w:val="00D26C6B"/>
    <w:rsid w:val="00D31946"/>
    <w:rsid w:val="00D32850"/>
    <w:rsid w:val="00D335C1"/>
    <w:rsid w:val="00D3466C"/>
    <w:rsid w:val="00D34675"/>
    <w:rsid w:val="00D35B84"/>
    <w:rsid w:val="00D3687A"/>
    <w:rsid w:val="00D41700"/>
    <w:rsid w:val="00D4271D"/>
    <w:rsid w:val="00D42FC4"/>
    <w:rsid w:val="00D43BB5"/>
    <w:rsid w:val="00D43E2D"/>
    <w:rsid w:val="00D4666D"/>
    <w:rsid w:val="00D47139"/>
    <w:rsid w:val="00D503ED"/>
    <w:rsid w:val="00D50CC2"/>
    <w:rsid w:val="00D50D65"/>
    <w:rsid w:val="00D51080"/>
    <w:rsid w:val="00D510CE"/>
    <w:rsid w:val="00D51CD5"/>
    <w:rsid w:val="00D54445"/>
    <w:rsid w:val="00D5473D"/>
    <w:rsid w:val="00D55679"/>
    <w:rsid w:val="00D56565"/>
    <w:rsid w:val="00D5674C"/>
    <w:rsid w:val="00D60CDB"/>
    <w:rsid w:val="00D61C9E"/>
    <w:rsid w:val="00D62685"/>
    <w:rsid w:val="00D632C8"/>
    <w:rsid w:val="00D65124"/>
    <w:rsid w:val="00D6603D"/>
    <w:rsid w:val="00D66829"/>
    <w:rsid w:val="00D70C0E"/>
    <w:rsid w:val="00D71439"/>
    <w:rsid w:val="00D734D9"/>
    <w:rsid w:val="00D7518E"/>
    <w:rsid w:val="00D75AB4"/>
    <w:rsid w:val="00D772DF"/>
    <w:rsid w:val="00D775C1"/>
    <w:rsid w:val="00D828B7"/>
    <w:rsid w:val="00D9064A"/>
    <w:rsid w:val="00D90B48"/>
    <w:rsid w:val="00D91BAD"/>
    <w:rsid w:val="00D91C62"/>
    <w:rsid w:val="00D93879"/>
    <w:rsid w:val="00D93E23"/>
    <w:rsid w:val="00D94307"/>
    <w:rsid w:val="00D951CA"/>
    <w:rsid w:val="00D971A5"/>
    <w:rsid w:val="00D97F48"/>
    <w:rsid w:val="00DA084D"/>
    <w:rsid w:val="00DA0DB9"/>
    <w:rsid w:val="00DA2A9E"/>
    <w:rsid w:val="00DA377B"/>
    <w:rsid w:val="00DA39BF"/>
    <w:rsid w:val="00DA3CAC"/>
    <w:rsid w:val="00DA4670"/>
    <w:rsid w:val="00DA6CE5"/>
    <w:rsid w:val="00DA7276"/>
    <w:rsid w:val="00DA7D3C"/>
    <w:rsid w:val="00DB1BA3"/>
    <w:rsid w:val="00DB398E"/>
    <w:rsid w:val="00DB3C7B"/>
    <w:rsid w:val="00DB64B4"/>
    <w:rsid w:val="00DB7183"/>
    <w:rsid w:val="00DC06C2"/>
    <w:rsid w:val="00DC2B37"/>
    <w:rsid w:val="00DC3CCB"/>
    <w:rsid w:val="00DC3F2F"/>
    <w:rsid w:val="00DC4D89"/>
    <w:rsid w:val="00DC4FB1"/>
    <w:rsid w:val="00DC5217"/>
    <w:rsid w:val="00DC76E9"/>
    <w:rsid w:val="00DC78A0"/>
    <w:rsid w:val="00DD043C"/>
    <w:rsid w:val="00DD0D79"/>
    <w:rsid w:val="00DD0E1E"/>
    <w:rsid w:val="00DD1182"/>
    <w:rsid w:val="00DD25DE"/>
    <w:rsid w:val="00DD457F"/>
    <w:rsid w:val="00DD4F95"/>
    <w:rsid w:val="00DD6873"/>
    <w:rsid w:val="00DE1E92"/>
    <w:rsid w:val="00DE2A58"/>
    <w:rsid w:val="00DE3036"/>
    <w:rsid w:val="00DE44A8"/>
    <w:rsid w:val="00DE4854"/>
    <w:rsid w:val="00DE4E0E"/>
    <w:rsid w:val="00DE6258"/>
    <w:rsid w:val="00DF02D9"/>
    <w:rsid w:val="00DF03A0"/>
    <w:rsid w:val="00DF0543"/>
    <w:rsid w:val="00DF1DCF"/>
    <w:rsid w:val="00DF4128"/>
    <w:rsid w:val="00DF41DA"/>
    <w:rsid w:val="00DF6852"/>
    <w:rsid w:val="00DF6E70"/>
    <w:rsid w:val="00DF7448"/>
    <w:rsid w:val="00DF76E7"/>
    <w:rsid w:val="00E01625"/>
    <w:rsid w:val="00E021D7"/>
    <w:rsid w:val="00E03485"/>
    <w:rsid w:val="00E03FBE"/>
    <w:rsid w:val="00E045AE"/>
    <w:rsid w:val="00E0538C"/>
    <w:rsid w:val="00E1008D"/>
    <w:rsid w:val="00E1011E"/>
    <w:rsid w:val="00E102E7"/>
    <w:rsid w:val="00E10961"/>
    <w:rsid w:val="00E11A10"/>
    <w:rsid w:val="00E1379E"/>
    <w:rsid w:val="00E1572B"/>
    <w:rsid w:val="00E15CB3"/>
    <w:rsid w:val="00E16CB9"/>
    <w:rsid w:val="00E16EFD"/>
    <w:rsid w:val="00E17041"/>
    <w:rsid w:val="00E1761B"/>
    <w:rsid w:val="00E22683"/>
    <w:rsid w:val="00E227A3"/>
    <w:rsid w:val="00E227DD"/>
    <w:rsid w:val="00E23871"/>
    <w:rsid w:val="00E24363"/>
    <w:rsid w:val="00E244FC"/>
    <w:rsid w:val="00E24E60"/>
    <w:rsid w:val="00E257F4"/>
    <w:rsid w:val="00E260FA"/>
    <w:rsid w:val="00E319CD"/>
    <w:rsid w:val="00E3364F"/>
    <w:rsid w:val="00E33B8F"/>
    <w:rsid w:val="00E3640B"/>
    <w:rsid w:val="00E366D3"/>
    <w:rsid w:val="00E37ABA"/>
    <w:rsid w:val="00E41730"/>
    <w:rsid w:val="00E426A1"/>
    <w:rsid w:val="00E42D55"/>
    <w:rsid w:val="00E432DC"/>
    <w:rsid w:val="00E432F3"/>
    <w:rsid w:val="00E43A99"/>
    <w:rsid w:val="00E43D38"/>
    <w:rsid w:val="00E45AC5"/>
    <w:rsid w:val="00E4663C"/>
    <w:rsid w:val="00E468EB"/>
    <w:rsid w:val="00E46D36"/>
    <w:rsid w:val="00E51C92"/>
    <w:rsid w:val="00E5245A"/>
    <w:rsid w:val="00E52830"/>
    <w:rsid w:val="00E546D9"/>
    <w:rsid w:val="00E5541D"/>
    <w:rsid w:val="00E5797C"/>
    <w:rsid w:val="00E61911"/>
    <w:rsid w:val="00E61B22"/>
    <w:rsid w:val="00E63242"/>
    <w:rsid w:val="00E64AE4"/>
    <w:rsid w:val="00E6627A"/>
    <w:rsid w:val="00E66810"/>
    <w:rsid w:val="00E66B8E"/>
    <w:rsid w:val="00E67F5A"/>
    <w:rsid w:val="00E718D0"/>
    <w:rsid w:val="00E7486F"/>
    <w:rsid w:val="00E74D60"/>
    <w:rsid w:val="00E75859"/>
    <w:rsid w:val="00E758AE"/>
    <w:rsid w:val="00E75FB2"/>
    <w:rsid w:val="00E77356"/>
    <w:rsid w:val="00E77549"/>
    <w:rsid w:val="00E77732"/>
    <w:rsid w:val="00E77B85"/>
    <w:rsid w:val="00E77FD4"/>
    <w:rsid w:val="00E800F0"/>
    <w:rsid w:val="00E806B2"/>
    <w:rsid w:val="00E8075C"/>
    <w:rsid w:val="00E81A7D"/>
    <w:rsid w:val="00E83312"/>
    <w:rsid w:val="00E83E07"/>
    <w:rsid w:val="00E848C1"/>
    <w:rsid w:val="00E84D94"/>
    <w:rsid w:val="00E8694C"/>
    <w:rsid w:val="00E86C54"/>
    <w:rsid w:val="00E86DF9"/>
    <w:rsid w:val="00E870D4"/>
    <w:rsid w:val="00E87269"/>
    <w:rsid w:val="00E91AC9"/>
    <w:rsid w:val="00E9219E"/>
    <w:rsid w:val="00E96AD3"/>
    <w:rsid w:val="00E975C5"/>
    <w:rsid w:val="00EA0C41"/>
    <w:rsid w:val="00EA1A42"/>
    <w:rsid w:val="00EA34F6"/>
    <w:rsid w:val="00EA68C8"/>
    <w:rsid w:val="00EA728C"/>
    <w:rsid w:val="00EA7BDD"/>
    <w:rsid w:val="00EB1609"/>
    <w:rsid w:val="00EB2E40"/>
    <w:rsid w:val="00EB393A"/>
    <w:rsid w:val="00EB7791"/>
    <w:rsid w:val="00EC247E"/>
    <w:rsid w:val="00EC2625"/>
    <w:rsid w:val="00EC3AC6"/>
    <w:rsid w:val="00EC5C14"/>
    <w:rsid w:val="00EC5CD1"/>
    <w:rsid w:val="00EC7DFE"/>
    <w:rsid w:val="00ED019C"/>
    <w:rsid w:val="00ED084D"/>
    <w:rsid w:val="00ED0979"/>
    <w:rsid w:val="00ED1B6C"/>
    <w:rsid w:val="00ED2436"/>
    <w:rsid w:val="00ED2883"/>
    <w:rsid w:val="00ED36C2"/>
    <w:rsid w:val="00ED66FE"/>
    <w:rsid w:val="00ED7679"/>
    <w:rsid w:val="00EE07F4"/>
    <w:rsid w:val="00EE2B48"/>
    <w:rsid w:val="00EE2C57"/>
    <w:rsid w:val="00EE45C2"/>
    <w:rsid w:val="00EE58F6"/>
    <w:rsid w:val="00EE6DFD"/>
    <w:rsid w:val="00EE6FC0"/>
    <w:rsid w:val="00EE79FD"/>
    <w:rsid w:val="00EE7A81"/>
    <w:rsid w:val="00EF055D"/>
    <w:rsid w:val="00EF0756"/>
    <w:rsid w:val="00EF0C9C"/>
    <w:rsid w:val="00EF1DE1"/>
    <w:rsid w:val="00EF28CB"/>
    <w:rsid w:val="00EF2E38"/>
    <w:rsid w:val="00EF2E4F"/>
    <w:rsid w:val="00EF2F04"/>
    <w:rsid w:val="00EF371A"/>
    <w:rsid w:val="00EF4AD8"/>
    <w:rsid w:val="00EF518C"/>
    <w:rsid w:val="00EF5966"/>
    <w:rsid w:val="00EF7255"/>
    <w:rsid w:val="00F00823"/>
    <w:rsid w:val="00F02095"/>
    <w:rsid w:val="00F033E9"/>
    <w:rsid w:val="00F04276"/>
    <w:rsid w:val="00F0530A"/>
    <w:rsid w:val="00F0622B"/>
    <w:rsid w:val="00F07433"/>
    <w:rsid w:val="00F11673"/>
    <w:rsid w:val="00F11681"/>
    <w:rsid w:val="00F12293"/>
    <w:rsid w:val="00F12C3D"/>
    <w:rsid w:val="00F12F94"/>
    <w:rsid w:val="00F141F0"/>
    <w:rsid w:val="00F17631"/>
    <w:rsid w:val="00F2049D"/>
    <w:rsid w:val="00F20B06"/>
    <w:rsid w:val="00F225A1"/>
    <w:rsid w:val="00F22D9D"/>
    <w:rsid w:val="00F231D6"/>
    <w:rsid w:val="00F235C3"/>
    <w:rsid w:val="00F2467E"/>
    <w:rsid w:val="00F24BB6"/>
    <w:rsid w:val="00F24CD2"/>
    <w:rsid w:val="00F2596B"/>
    <w:rsid w:val="00F26B1E"/>
    <w:rsid w:val="00F319B7"/>
    <w:rsid w:val="00F33922"/>
    <w:rsid w:val="00F340FE"/>
    <w:rsid w:val="00F343B5"/>
    <w:rsid w:val="00F3484F"/>
    <w:rsid w:val="00F35E4D"/>
    <w:rsid w:val="00F36583"/>
    <w:rsid w:val="00F3758C"/>
    <w:rsid w:val="00F40C3F"/>
    <w:rsid w:val="00F41485"/>
    <w:rsid w:val="00F41A78"/>
    <w:rsid w:val="00F42557"/>
    <w:rsid w:val="00F425EB"/>
    <w:rsid w:val="00F42A82"/>
    <w:rsid w:val="00F449DF"/>
    <w:rsid w:val="00F45812"/>
    <w:rsid w:val="00F45872"/>
    <w:rsid w:val="00F45983"/>
    <w:rsid w:val="00F468AB"/>
    <w:rsid w:val="00F4718B"/>
    <w:rsid w:val="00F50B8B"/>
    <w:rsid w:val="00F527ED"/>
    <w:rsid w:val="00F52D86"/>
    <w:rsid w:val="00F53F33"/>
    <w:rsid w:val="00F54654"/>
    <w:rsid w:val="00F60231"/>
    <w:rsid w:val="00F6212F"/>
    <w:rsid w:val="00F627FC"/>
    <w:rsid w:val="00F63878"/>
    <w:rsid w:val="00F639AB"/>
    <w:rsid w:val="00F64D14"/>
    <w:rsid w:val="00F65565"/>
    <w:rsid w:val="00F67532"/>
    <w:rsid w:val="00F70FCF"/>
    <w:rsid w:val="00F7394B"/>
    <w:rsid w:val="00F740DC"/>
    <w:rsid w:val="00F74F7C"/>
    <w:rsid w:val="00F75F45"/>
    <w:rsid w:val="00F76411"/>
    <w:rsid w:val="00F775FC"/>
    <w:rsid w:val="00F7762B"/>
    <w:rsid w:val="00F804B9"/>
    <w:rsid w:val="00F80F1B"/>
    <w:rsid w:val="00F816A2"/>
    <w:rsid w:val="00F818F1"/>
    <w:rsid w:val="00F82264"/>
    <w:rsid w:val="00F860C7"/>
    <w:rsid w:val="00F87878"/>
    <w:rsid w:val="00F93536"/>
    <w:rsid w:val="00F94E0F"/>
    <w:rsid w:val="00F97D51"/>
    <w:rsid w:val="00FA0570"/>
    <w:rsid w:val="00FA1295"/>
    <w:rsid w:val="00FA277C"/>
    <w:rsid w:val="00FA3539"/>
    <w:rsid w:val="00FA3ED0"/>
    <w:rsid w:val="00FA4DFB"/>
    <w:rsid w:val="00FA4E5A"/>
    <w:rsid w:val="00FA5692"/>
    <w:rsid w:val="00FA58AB"/>
    <w:rsid w:val="00FA6FFA"/>
    <w:rsid w:val="00FA726F"/>
    <w:rsid w:val="00FA7604"/>
    <w:rsid w:val="00FA7991"/>
    <w:rsid w:val="00FB0F18"/>
    <w:rsid w:val="00FB22A1"/>
    <w:rsid w:val="00FB326F"/>
    <w:rsid w:val="00FB32E7"/>
    <w:rsid w:val="00FB452C"/>
    <w:rsid w:val="00FB4B9D"/>
    <w:rsid w:val="00FB580C"/>
    <w:rsid w:val="00FB59D2"/>
    <w:rsid w:val="00FB6111"/>
    <w:rsid w:val="00FB7BC9"/>
    <w:rsid w:val="00FC1AAE"/>
    <w:rsid w:val="00FC4163"/>
    <w:rsid w:val="00FC55C8"/>
    <w:rsid w:val="00FC6767"/>
    <w:rsid w:val="00FC6883"/>
    <w:rsid w:val="00FC6EB8"/>
    <w:rsid w:val="00FD04D6"/>
    <w:rsid w:val="00FD10F1"/>
    <w:rsid w:val="00FD16DC"/>
    <w:rsid w:val="00FD3CEE"/>
    <w:rsid w:val="00FD4442"/>
    <w:rsid w:val="00FD4EDC"/>
    <w:rsid w:val="00FD514A"/>
    <w:rsid w:val="00FD5760"/>
    <w:rsid w:val="00FD728A"/>
    <w:rsid w:val="00FD7AE5"/>
    <w:rsid w:val="00FD7D6F"/>
    <w:rsid w:val="00FE076A"/>
    <w:rsid w:val="00FE0A47"/>
    <w:rsid w:val="00FE1514"/>
    <w:rsid w:val="00FE2EB4"/>
    <w:rsid w:val="00FE586C"/>
    <w:rsid w:val="00FF027D"/>
    <w:rsid w:val="00FF0A31"/>
    <w:rsid w:val="00FF0E69"/>
    <w:rsid w:val="00FF20CC"/>
    <w:rsid w:val="00FF2372"/>
    <w:rsid w:val="00FF28D5"/>
    <w:rsid w:val="00FF4E2A"/>
    <w:rsid w:val="00FF57D7"/>
    <w:rsid w:val="00FF5E59"/>
    <w:rsid w:val="00FF67ED"/>
    <w:rsid w:val="00FF6C05"/>
    <w:rsid w:val="00FF6FF4"/>
    <w:rsid w:val="00FF7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2F08F1"/>
  <w15:chartTrackingRefBased/>
  <w15:docId w15:val="{5BFCA22F-1526-48C8-B9A2-A10EFCBF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67A"/>
    <w:rPr>
      <w:sz w:val="24"/>
      <w:szCs w:val="24"/>
    </w:rPr>
  </w:style>
  <w:style w:type="paragraph" w:styleId="Heading1">
    <w:name w:val="heading 1"/>
    <w:basedOn w:val="Normal"/>
    <w:next w:val="Normal"/>
    <w:link w:val="Heading1Char"/>
    <w:qFormat/>
    <w:rsid w:val="00BA720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571D"/>
    <w:pPr>
      <w:tabs>
        <w:tab w:val="center" w:pos="4320"/>
        <w:tab w:val="right" w:pos="8640"/>
      </w:tabs>
    </w:pPr>
  </w:style>
  <w:style w:type="paragraph" w:styleId="Footer">
    <w:name w:val="footer"/>
    <w:basedOn w:val="Normal"/>
    <w:link w:val="FooterChar"/>
    <w:uiPriority w:val="99"/>
    <w:rsid w:val="001F571D"/>
    <w:pPr>
      <w:tabs>
        <w:tab w:val="center" w:pos="4320"/>
        <w:tab w:val="right" w:pos="8640"/>
      </w:tabs>
    </w:pPr>
  </w:style>
  <w:style w:type="paragraph" w:styleId="BalloonText">
    <w:name w:val="Balloon Text"/>
    <w:basedOn w:val="Normal"/>
    <w:semiHidden/>
    <w:rsid w:val="00176C9B"/>
    <w:rPr>
      <w:rFonts w:ascii="Tahoma" w:hAnsi="Tahoma" w:cs="Tahoma"/>
      <w:sz w:val="16"/>
      <w:szCs w:val="16"/>
    </w:rPr>
  </w:style>
  <w:style w:type="paragraph" w:styleId="PlainText">
    <w:name w:val="Plain Text"/>
    <w:basedOn w:val="Normal"/>
    <w:link w:val="PlainTextChar"/>
    <w:rsid w:val="00DE2A58"/>
    <w:rPr>
      <w:rFonts w:ascii="Courier New" w:hAnsi="Courier New" w:cs="Courier New"/>
      <w:sz w:val="20"/>
      <w:szCs w:val="20"/>
    </w:rPr>
  </w:style>
  <w:style w:type="character" w:customStyle="1" w:styleId="PlainTextChar">
    <w:name w:val="Plain Text Char"/>
    <w:link w:val="PlainText"/>
    <w:rsid w:val="00FD514A"/>
    <w:rPr>
      <w:rFonts w:ascii="Courier New" w:hAnsi="Courier New" w:cs="Courier New"/>
    </w:rPr>
  </w:style>
  <w:style w:type="character" w:styleId="LineNumber">
    <w:name w:val="line number"/>
    <w:rsid w:val="00414F7A"/>
  </w:style>
  <w:style w:type="paragraph" w:customStyle="1" w:styleId="Default">
    <w:name w:val="Default"/>
    <w:rsid w:val="00D66829"/>
    <w:pPr>
      <w:autoSpaceDE w:val="0"/>
      <w:autoSpaceDN w:val="0"/>
      <w:adjustRightInd w:val="0"/>
    </w:pPr>
    <w:rPr>
      <w:color w:val="000000"/>
      <w:sz w:val="24"/>
      <w:szCs w:val="24"/>
    </w:rPr>
  </w:style>
  <w:style w:type="paragraph" w:styleId="BodyTextIndent">
    <w:name w:val="Body Text Indent"/>
    <w:basedOn w:val="Normal"/>
    <w:link w:val="BodyTextIndentChar"/>
    <w:rsid w:val="006C5317"/>
    <w:pPr>
      <w:widowControl w:val="0"/>
      <w:suppressAutoHyphens/>
      <w:spacing w:after="240" w:line="240" w:lineRule="exact"/>
      <w:ind w:firstLine="720"/>
    </w:pPr>
    <w:rPr>
      <w:szCs w:val="20"/>
    </w:rPr>
  </w:style>
  <w:style w:type="character" w:customStyle="1" w:styleId="BodyTextIndentChar">
    <w:name w:val="Body Text Indent Char"/>
    <w:basedOn w:val="DefaultParagraphFont"/>
    <w:link w:val="BodyTextIndent"/>
    <w:rsid w:val="006C5317"/>
    <w:rPr>
      <w:sz w:val="24"/>
    </w:rPr>
  </w:style>
  <w:style w:type="character" w:customStyle="1" w:styleId="sssh">
    <w:name w:val="ss_sh"/>
    <w:rsid w:val="007E5A60"/>
  </w:style>
  <w:style w:type="character" w:styleId="CommentReference">
    <w:name w:val="annotation reference"/>
    <w:rsid w:val="007E5A60"/>
    <w:rPr>
      <w:sz w:val="16"/>
    </w:rPr>
  </w:style>
  <w:style w:type="paragraph" w:styleId="CommentText">
    <w:name w:val="annotation text"/>
    <w:basedOn w:val="Normal"/>
    <w:link w:val="CommentTextChar"/>
    <w:rsid w:val="007E5A60"/>
    <w:pPr>
      <w:widowControl w:val="0"/>
      <w:suppressAutoHyphens/>
      <w:spacing w:line="480" w:lineRule="exact"/>
      <w:jc w:val="both"/>
    </w:pPr>
    <w:rPr>
      <w:sz w:val="20"/>
      <w:szCs w:val="20"/>
    </w:rPr>
  </w:style>
  <w:style w:type="character" w:customStyle="1" w:styleId="CommentTextChar">
    <w:name w:val="Comment Text Char"/>
    <w:basedOn w:val="DefaultParagraphFont"/>
    <w:link w:val="CommentText"/>
    <w:rsid w:val="007E5A60"/>
  </w:style>
  <w:style w:type="paragraph" w:styleId="ListParagraph">
    <w:name w:val="List Paragraph"/>
    <w:basedOn w:val="Normal"/>
    <w:link w:val="ListParagraphChar"/>
    <w:uiPriority w:val="34"/>
    <w:qFormat/>
    <w:rsid w:val="00C627BD"/>
    <w:pPr>
      <w:ind w:left="720"/>
      <w:contextualSpacing/>
    </w:pPr>
  </w:style>
  <w:style w:type="character" w:styleId="Hyperlink">
    <w:name w:val="Hyperlink"/>
    <w:basedOn w:val="DefaultParagraphFont"/>
    <w:rsid w:val="00BB6D88"/>
    <w:rPr>
      <w:color w:val="0563C1" w:themeColor="hyperlink"/>
      <w:u w:val="single"/>
    </w:rPr>
  </w:style>
  <w:style w:type="paragraph" w:styleId="CommentSubject">
    <w:name w:val="annotation subject"/>
    <w:basedOn w:val="CommentText"/>
    <w:next w:val="CommentText"/>
    <w:link w:val="CommentSubjectChar"/>
    <w:rsid w:val="00BB6D88"/>
    <w:pPr>
      <w:widowControl/>
      <w:suppressAutoHyphens w:val="0"/>
      <w:spacing w:line="240" w:lineRule="auto"/>
      <w:jc w:val="left"/>
    </w:pPr>
    <w:rPr>
      <w:b/>
      <w:bCs/>
    </w:rPr>
  </w:style>
  <w:style w:type="character" w:customStyle="1" w:styleId="CommentSubjectChar">
    <w:name w:val="Comment Subject Char"/>
    <w:basedOn w:val="CommentTextChar"/>
    <w:link w:val="CommentSubject"/>
    <w:rsid w:val="00BB6D88"/>
    <w:rPr>
      <w:b/>
      <w:bCs/>
    </w:rPr>
  </w:style>
  <w:style w:type="paragraph" w:styleId="Revision">
    <w:name w:val="Revision"/>
    <w:hidden/>
    <w:uiPriority w:val="99"/>
    <w:semiHidden/>
    <w:rsid w:val="004A28B8"/>
    <w:rPr>
      <w:sz w:val="24"/>
      <w:szCs w:val="24"/>
    </w:rPr>
  </w:style>
  <w:style w:type="paragraph" w:customStyle="1" w:styleId="AffidavitText">
    <w:name w:val="Affidavit Text"/>
    <w:basedOn w:val="Normal"/>
    <w:rsid w:val="004A28B8"/>
    <w:pPr>
      <w:spacing w:line="360" w:lineRule="auto"/>
      <w:ind w:firstLine="720"/>
    </w:pPr>
    <w:rPr>
      <w:rFonts w:ascii="Arial" w:hAnsi="Arial" w:cs="Arial"/>
      <w:sz w:val="22"/>
      <w:szCs w:val="20"/>
    </w:rPr>
  </w:style>
  <w:style w:type="character" w:customStyle="1" w:styleId="StyleBlack">
    <w:name w:val="Style Black"/>
    <w:rsid w:val="00135761"/>
    <w:rPr>
      <w:color w:val="000000"/>
    </w:rPr>
  </w:style>
  <w:style w:type="paragraph" w:styleId="BodyText">
    <w:name w:val="Body Text"/>
    <w:basedOn w:val="Normal"/>
    <w:link w:val="BodyTextChar"/>
    <w:rsid w:val="00471E1F"/>
    <w:pPr>
      <w:spacing w:after="120"/>
    </w:pPr>
  </w:style>
  <w:style w:type="character" w:customStyle="1" w:styleId="BodyTextChar">
    <w:name w:val="Body Text Char"/>
    <w:basedOn w:val="DefaultParagraphFont"/>
    <w:link w:val="BodyText"/>
    <w:rsid w:val="00471E1F"/>
    <w:rPr>
      <w:sz w:val="24"/>
      <w:szCs w:val="24"/>
    </w:rPr>
  </w:style>
  <w:style w:type="paragraph" w:customStyle="1" w:styleId="AffidavitSectionHeader">
    <w:name w:val="Affidavit Section Header"/>
    <w:basedOn w:val="Normal"/>
    <w:next w:val="AffidavitText"/>
    <w:rsid w:val="00471E1F"/>
    <w:pPr>
      <w:spacing w:line="360" w:lineRule="auto"/>
      <w:jc w:val="center"/>
    </w:pPr>
    <w:rPr>
      <w:rFonts w:ascii="Arial" w:hAnsi="Arial" w:cs="Arial"/>
      <w:b/>
      <w:sz w:val="22"/>
      <w:szCs w:val="20"/>
    </w:rPr>
  </w:style>
  <w:style w:type="paragraph" w:styleId="Title">
    <w:name w:val="Title"/>
    <w:basedOn w:val="Normal"/>
    <w:link w:val="TitleChar"/>
    <w:qFormat/>
    <w:rsid w:val="00471E1F"/>
    <w:pPr>
      <w:jc w:val="center"/>
    </w:pPr>
    <w:rPr>
      <w:sz w:val="32"/>
      <w:szCs w:val="20"/>
    </w:rPr>
  </w:style>
  <w:style w:type="character" w:customStyle="1" w:styleId="TitleChar">
    <w:name w:val="Title Char"/>
    <w:basedOn w:val="DefaultParagraphFont"/>
    <w:link w:val="Title"/>
    <w:rsid w:val="00471E1F"/>
    <w:rPr>
      <w:sz w:val="32"/>
    </w:rPr>
  </w:style>
  <w:style w:type="paragraph" w:styleId="HTMLPreformatted">
    <w:name w:val="HTML Preformatted"/>
    <w:basedOn w:val="Normal"/>
    <w:link w:val="HTMLPreformattedChar"/>
    <w:uiPriority w:val="99"/>
    <w:unhideWhenUsed/>
    <w:rsid w:val="00932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32656"/>
    <w:rPr>
      <w:rFonts w:ascii="Courier New" w:hAnsi="Courier New" w:cs="Courier New"/>
    </w:rPr>
  </w:style>
  <w:style w:type="character" w:customStyle="1" w:styleId="Heading1Char">
    <w:name w:val="Heading 1 Char"/>
    <w:basedOn w:val="DefaultParagraphFont"/>
    <w:link w:val="Heading1"/>
    <w:rsid w:val="00BA720D"/>
    <w:rPr>
      <w:rFonts w:asciiTheme="majorHAnsi" w:eastAsiaTheme="majorEastAsia" w:hAnsiTheme="majorHAnsi" w:cstheme="majorBidi"/>
      <w:color w:val="2E74B5" w:themeColor="accent1" w:themeShade="BF"/>
      <w:sz w:val="32"/>
      <w:szCs w:val="32"/>
    </w:rPr>
  </w:style>
  <w:style w:type="paragraph" w:customStyle="1" w:styleId="AttorneyName">
    <w:name w:val="Attorney Name"/>
    <w:basedOn w:val="Normal"/>
    <w:rsid w:val="00DD0E1E"/>
    <w:pPr>
      <w:spacing w:line="254" w:lineRule="exact"/>
    </w:pPr>
    <w:rPr>
      <w:rFonts w:ascii="Garamond" w:hAnsi="Garamond"/>
      <w:sz w:val="20"/>
      <w:szCs w:val="20"/>
    </w:rPr>
  </w:style>
  <w:style w:type="character" w:styleId="UnresolvedMention">
    <w:name w:val="Unresolved Mention"/>
    <w:basedOn w:val="DefaultParagraphFont"/>
    <w:uiPriority w:val="99"/>
    <w:semiHidden/>
    <w:unhideWhenUsed/>
    <w:rsid w:val="00475AFC"/>
    <w:rPr>
      <w:color w:val="605E5C"/>
      <w:shd w:val="clear" w:color="auto" w:fill="E1DFDD"/>
    </w:rPr>
  </w:style>
  <w:style w:type="character" w:customStyle="1" w:styleId="FooterChar">
    <w:name w:val="Footer Char"/>
    <w:basedOn w:val="DefaultParagraphFont"/>
    <w:link w:val="Footer"/>
    <w:uiPriority w:val="99"/>
    <w:rsid w:val="004353BD"/>
    <w:rPr>
      <w:sz w:val="24"/>
      <w:szCs w:val="24"/>
    </w:rPr>
  </w:style>
  <w:style w:type="character" w:customStyle="1" w:styleId="HeaderChar">
    <w:name w:val="Header Char"/>
    <w:basedOn w:val="DefaultParagraphFont"/>
    <w:link w:val="Header"/>
    <w:uiPriority w:val="99"/>
    <w:rsid w:val="004456CC"/>
    <w:rPr>
      <w:sz w:val="24"/>
      <w:szCs w:val="24"/>
    </w:rPr>
  </w:style>
  <w:style w:type="character" w:customStyle="1" w:styleId="ListParagraphChar">
    <w:name w:val="List Paragraph Char"/>
    <w:basedOn w:val="DefaultParagraphFont"/>
    <w:link w:val="ListParagraph"/>
    <w:uiPriority w:val="34"/>
    <w:rsid w:val="005E2841"/>
    <w:rPr>
      <w:sz w:val="24"/>
      <w:szCs w:val="24"/>
    </w:rPr>
  </w:style>
  <w:style w:type="paragraph" w:styleId="FootnoteText">
    <w:name w:val="footnote text"/>
    <w:basedOn w:val="Normal"/>
    <w:link w:val="FootnoteTextChar"/>
    <w:rsid w:val="00185E4B"/>
    <w:rPr>
      <w:sz w:val="20"/>
      <w:szCs w:val="20"/>
    </w:rPr>
  </w:style>
  <w:style w:type="character" w:customStyle="1" w:styleId="FootnoteTextChar">
    <w:name w:val="Footnote Text Char"/>
    <w:basedOn w:val="DefaultParagraphFont"/>
    <w:link w:val="FootnoteText"/>
    <w:rsid w:val="00185E4B"/>
  </w:style>
  <w:style w:type="character" w:styleId="FootnoteReference">
    <w:name w:val="footnote reference"/>
    <w:basedOn w:val="DefaultParagraphFont"/>
    <w:rsid w:val="00185E4B"/>
    <w:rPr>
      <w:vertAlign w:val="superscript"/>
    </w:rPr>
  </w:style>
  <w:style w:type="paragraph" w:styleId="NormalWeb">
    <w:name w:val="Normal (Web)"/>
    <w:basedOn w:val="Normal"/>
    <w:rsid w:val="00013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8059">
      <w:bodyDiv w:val="1"/>
      <w:marLeft w:val="0"/>
      <w:marRight w:val="0"/>
      <w:marTop w:val="0"/>
      <w:marBottom w:val="0"/>
      <w:divBdr>
        <w:top w:val="none" w:sz="0" w:space="0" w:color="auto"/>
        <w:left w:val="none" w:sz="0" w:space="0" w:color="auto"/>
        <w:bottom w:val="none" w:sz="0" w:space="0" w:color="auto"/>
        <w:right w:val="none" w:sz="0" w:space="0" w:color="auto"/>
      </w:divBdr>
    </w:div>
    <w:div w:id="147016187">
      <w:bodyDiv w:val="1"/>
      <w:marLeft w:val="0"/>
      <w:marRight w:val="0"/>
      <w:marTop w:val="0"/>
      <w:marBottom w:val="0"/>
      <w:divBdr>
        <w:top w:val="none" w:sz="0" w:space="0" w:color="auto"/>
        <w:left w:val="none" w:sz="0" w:space="0" w:color="auto"/>
        <w:bottom w:val="none" w:sz="0" w:space="0" w:color="auto"/>
        <w:right w:val="none" w:sz="0" w:space="0" w:color="auto"/>
      </w:divBdr>
    </w:div>
    <w:div w:id="302391757">
      <w:bodyDiv w:val="1"/>
      <w:marLeft w:val="0"/>
      <w:marRight w:val="0"/>
      <w:marTop w:val="0"/>
      <w:marBottom w:val="0"/>
      <w:divBdr>
        <w:top w:val="none" w:sz="0" w:space="0" w:color="auto"/>
        <w:left w:val="none" w:sz="0" w:space="0" w:color="auto"/>
        <w:bottom w:val="none" w:sz="0" w:space="0" w:color="auto"/>
        <w:right w:val="none" w:sz="0" w:space="0" w:color="auto"/>
      </w:divBdr>
    </w:div>
    <w:div w:id="401292527">
      <w:bodyDiv w:val="1"/>
      <w:marLeft w:val="0"/>
      <w:marRight w:val="0"/>
      <w:marTop w:val="0"/>
      <w:marBottom w:val="0"/>
      <w:divBdr>
        <w:top w:val="none" w:sz="0" w:space="0" w:color="auto"/>
        <w:left w:val="none" w:sz="0" w:space="0" w:color="auto"/>
        <w:bottom w:val="none" w:sz="0" w:space="0" w:color="auto"/>
        <w:right w:val="none" w:sz="0" w:space="0" w:color="auto"/>
      </w:divBdr>
    </w:div>
    <w:div w:id="403799677">
      <w:bodyDiv w:val="1"/>
      <w:marLeft w:val="0"/>
      <w:marRight w:val="0"/>
      <w:marTop w:val="0"/>
      <w:marBottom w:val="0"/>
      <w:divBdr>
        <w:top w:val="none" w:sz="0" w:space="0" w:color="auto"/>
        <w:left w:val="none" w:sz="0" w:space="0" w:color="auto"/>
        <w:bottom w:val="none" w:sz="0" w:space="0" w:color="auto"/>
        <w:right w:val="none" w:sz="0" w:space="0" w:color="auto"/>
      </w:divBdr>
    </w:div>
    <w:div w:id="502204060">
      <w:bodyDiv w:val="1"/>
      <w:marLeft w:val="0"/>
      <w:marRight w:val="0"/>
      <w:marTop w:val="0"/>
      <w:marBottom w:val="0"/>
      <w:divBdr>
        <w:top w:val="none" w:sz="0" w:space="0" w:color="auto"/>
        <w:left w:val="none" w:sz="0" w:space="0" w:color="auto"/>
        <w:bottom w:val="none" w:sz="0" w:space="0" w:color="auto"/>
        <w:right w:val="none" w:sz="0" w:space="0" w:color="auto"/>
      </w:divBdr>
      <w:divsChild>
        <w:div w:id="80640897">
          <w:marLeft w:val="0"/>
          <w:marRight w:val="0"/>
          <w:marTop w:val="0"/>
          <w:marBottom w:val="0"/>
          <w:divBdr>
            <w:top w:val="none" w:sz="0" w:space="0" w:color="auto"/>
            <w:left w:val="none" w:sz="0" w:space="0" w:color="auto"/>
            <w:bottom w:val="none" w:sz="0" w:space="0" w:color="auto"/>
            <w:right w:val="none" w:sz="0" w:space="0" w:color="auto"/>
          </w:divBdr>
        </w:div>
        <w:div w:id="1019284020">
          <w:marLeft w:val="0"/>
          <w:marRight w:val="0"/>
          <w:marTop w:val="0"/>
          <w:marBottom w:val="0"/>
          <w:divBdr>
            <w:top w:val="none" w:sz="0" w:space="0" w:color="auto"/>
            <w:left w:val="none" w:sz="0" w:space="0" w:color="auto"/>
            <w:bottom w:val="none" w:sz="0" w:space="0" w:color="auto"/>
            <w:right w:val="none" w:sz="0" w:space="0" w:color="auto"/>
          </w:divBdr>
        </w:div>
      </w:divsChild>
    </w:div>
    <w:div w:id="523399403">
      <w:bodyDiv w:val="1"/>
      <w:marLeft w:val="0"/>
      <w:marRight w:val="0"/>
      <w:marTop w:val="0"/>
      <w:marBottom w:val="0"/>
      <w:divBdr>
        <w:top w:val="none" w:sz="0" w:space="0" w:color="auto"/>
        <w:left w:val="none" w:sz="0" w:space="0" w:color="auto"/>
        <w:bottom w:val="none" w:sz="0" w:space="0" w:color="auto"/>
        <w:right w:val="none" w:sz="0" w:space="0" w:color="auto"/>
      </w:divBdr>
    </w:div>
    <w:div w:id="668099754">
      <w:bodyDiv w:val="1"/>
      <w:marLeft w:val="0"/>
      <w:marRight w:val="0"/>
      <w:marTop w:val="0"/>
      <w:marBottom w:val="0"/>
      <w:divBdr>
        <w:top w:val="none" w:sz="0" w:space="0" w:color="auto"/>
        <w:left w:val="none" w:sz="0" w:space="0" w:color="auto"/>
        <w:bottom w:val="none" w:sz="0" w:space="0" w:color="auto"/>
        <w:right w:val="none" w:sz="0" w:space="0" w:color="auto"/>
      </w:divBdr>
    </w:div>
    <w:div w:id="822433776">
      <w:bodyDiv w:val="1"/>
      <w:marLeft w:val="0"/>
      <w:marRight w:val="0"/>
      <w:marTop w:val="0"/>
      <w:marBottom w:val="0"/>
      <w:divBdr>
        <w:top w:val="none" w:sz="0" w:space="0" w:color="auto"/>
        <w:left w:val="none" w:sz="0" w:space="0" w:color="auto"/>
        <w:bottom w:val="none" w:sz="0" w:space="0" w:color="auto"/>
        <w:right w:val="none" w:sz="0" w:space="0" w:color="auto"/>
      </w:divBdr>
    </w:div>
    <w:div w:id="955797545">
      <w:bodyDiv w:val="1"/>
      <w:marLeft w:val="0"/>
      <w:marRight w:val="0"/>
      <w:marTop w:val="0"/>
      <w:marBottom w:val="0"/>
      <w:divBdr>
        <w:top w:val="none" w:sz="0" w:space="0" w:color="auto"/>
        <w:left w:val="none" w:sz="0" w:space="0" w:color="auto"/>
        <w:bottom w:val="none" w:sz="0" w:space="0" w:color="auto"/>
        <w:right w:val="none" w:sz="0" w:space="0" w:color="auto"/>
      </w:divBdr>
    </w:div>
    <w:div w:id="1108886886">
      <w:bodyDiv w:val="1"/>
      <w:marLeft w:val="0"/>
      <w:marRight w:val="0"/>
      <w:marTop w:val="0"/>
      <w:marBottom w:val="0"/>
      <w:divBdr>
        <w:top w:val="none" w:sz="0" w:space="0" w:color="auto"/>
        <w:left w:val="none" w:sz="0" w:space="0" w:color="auto"/>
        <w:bottom w:val="none" w:sz="0" w:space="0" w:color="auto"/>
        <w:right w:val="none" w:sz="0" w:space="0" w:color="auto"/>
      </w:divBdr>
    </w:div>
    <w:div w:id="1261836103">
      <w:bodyDiv w:val="1"/>
      <w:marLeft w:val="0"/>
      <w:marRight w:val="0"/>
      <w:marTop w:val="0"/>
      <w:marBottom w:val="0"/>
      <w:divBdr>
        <w:top w:val="none" w:sz="0" w:space="0" w:color="auto"/>
        <w:left w:val="none" w:sz="0" w:space="0" w:color="auto"/>
        <w:bottom w:val="none" w:sz="0" w:space="0" w:color="auto"/>
        <w:right w:val="none" w:sz="0" w:space="0" w:color="auto"/>
      </w:divBdr>
    </w:div>
    <w:div w:id="1584103080">
      <w:bodyDiv w:val="1"/>
      <w:marLeft w:val="0"/>
      <w:marRight w:val="0"/>
      <w:marTop w:val="0"/>
      <w:marBottom w:val="0"/>
      <w:divBdr>
        <w:top w:val="none" w:sz="0" w:space="0" w:color="auto"/>
        <w:left w:val="none" w:sz="0" w:space="0" w:color="auto"/>
        <w:bottom w:val="none" w:sz="0" w:space="0" w:color="auto"/>
        <w:right w:val="none" w:sz="0" w:space="0" w:color="auto"/>
      </w:divBdr>
    </w:div>
    <w:div w:id="1612010776">
      <w:bodyDiv w:val="1"/>
      <w:marLeft w:val="0"/>
      <w:marRight w:val="0"/>
      <w:marTop w:val="0"/>
      <w:marBottom w:val="0"/>
      <w:divBdr>
        <w:top w:val="none" w:sz="0" w:space="0" w:color="auto"/>
        <w:left w:val="none" w:sz="0" w:space="0" w:color="auto"/>
        <w:bottom w:val="none" w:sz="0" w:space="0" w:color="auto"/>
        <w:right w:val="none" w:sz="0" w:space="0" w:color="auto"/>
      </w:divBdr>
    </w:div>
    <w:div w:id="1989285309">
      <w:bodyDiv w:val="1"/>
      <w:marLeft w:val="0"/>
      <w:marRight w:val="0"/>
      <w:marTop w:val="0"/>
      <w:marBottom w:val="0"/>
      <w:divBdr>
        <w:top w:val="none" w:sz="0" w:space="0" w:color="auto"/>
        <w:left w:val="none" w:sz="0" w:space="0" w:color="auto"/>
        <w:bottom w:val="none" w:sz="0" w:space="0" w:color="auto"/>
        <w:right w:val="none" w:sz="0" w:space="0" w:color="auto"/>
      </w:divBdr>
    </w:div>
    <w:div w:id="2034576200">
      <w:bodyDiv w:val="1"/>
      <w:marLeft w:val="0"/>
      <w:marRight w:val="0"/>
      <w:marTop w:val="0"/>
      <w:marBottom w:val="0"/>
      <w:divBdr>
        <w:top w:val="none" w:sz="0" w:space="0" w:color="auto"/>
        <w:left w:val="none" w:sz="0" w:space="0" w:color="auto"/>
        <w:bottom w:val="none" w:sz="0" w:space="0" w:color="auto"/>
        <w:right w:val="none" w:sz="0" w:space="0" w:color="auto"/>
      </w:divBdr>
    </w:div>
    <w:div w:id="213840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rinbound@t-mobile.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sat.cct@one.verizo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ldc@at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Goo</b:Tag>
    <b:SourceType>InternetSite</b:SourceType>
    <b:Guid>{BE6DE0D3-1911-4748-B3EB-514C7326CD8C}</b:Guid>
    <b:RefOrder>1</b:RefOrder>
  </b:Source>
</b:Sources>
</file>

<file path=customXml/itemProps1.xml><?xml version="1.0" encoding="utf-8"?>
<ds:datastoreItem xmlns:ds="http://schemas.openxmlformats.org/officeDocument/2006/customXml" ds:itemID="{A6ED908B-389B-4491-8613-14DDBA6DD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31</Pages>
  <Words>8976</Words>
  <Characters>51917</Characters>
  <Application>Microsoft Office Word</Application>
  <DocSecurity>0</DocSecurity>
  <Lines>927</Lines>
  <Paragraphs>223</Paragraphs>
  <ScaleCrop>false</ScaleCrop>
  <HeadingPairs>
    <vt:vector size="2" baseType="variant">
      <vt:variant>
        <vt:lpstr>Title</vt:lpstr>
      </vt:variant>
      <vt:variant>
        <vt:i4>1</vt:i4>
      </vt:variant>
    </vt:vector>
  </HeadingPairs>
  <TitlesOfParts>
    <vt:vector size="1" baseType="lpstr">
      <vt:lpstr>State of Texas</vt:lpstr>
    </vt:vector>
  </TitlesOfParts>
  <Company>Randolph McAfee, Inc.</Company>
  <LinksUpToDate>false</LinksUpToDate>
  <CharactersWithSpaces>60670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Texas</dc:title>
  <dc:subject/>
  <dc:creator>Helmer, Matt</dc:creator>
  <cp:keywords/>
  <dc:description/>
  <cp:lastModifiedBy>Christopher Iverson</cp:lastModifiedBy>
  <cp:revision>192</cp:revision>
  <cp:lastPrinted>2023-11-22T22:35:00Z</cp:lastPrinted>
  <dcterms:created xsi:type="dcterms:W3CDTF">2024-10-15T20:06:00Z</dcterms:created>
  <dcterms:modified xsi:type="dcterms:W3CDTF">2026-01-18T19:44:00Z</dcterms:modified>
</cp:coreProperties>
</file>