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0857F791"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0D66A3">
        <w:rPr>
          <w:b/>
          <w:sz w:val="28"/>
          <w:szCs w:val="28"/>
        </w:rPr>
        <w:t>GRINDR</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57498AE0" w14:textId="6D754423" w:rsidR="00EA5B5E" w:rsidRPr="00C923FE" w:rsidRDefault="000D66A3" w:rsidP="00C923F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bCs/>
          <w:sz w:val="24"/>
          <w:szCs w:val="24"/>
        </w:rPr>
        <w:t>Grindr, LLC.</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73981032" w14:textId="5E6483F1" w:rsidR="00C923FE" w:rsidRDefault="000D66A3" w:rsidP="000D66A3">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 xml:space="preserve">C/O </w:t>
      </w:r>
      <w:r w:rsidRPr="000D66A3">
        <w:rPr>
          <w:rFonts w:ascii="Times New Roman" w:hAnsi="Times New Roman" w:cs="Times New Roman"/>
          <w:sz w:val="24"/>
          <w:szCs w:val="24"/>
        </w:rPr>
        <w:t>Telos Legal Corp.</w:t>
      </w:r>
      <w:r>
        <w:rPr>
          <w:rFonts w:ascii="Times New Roman" w:hAnsi="Times New Roman" w:cs="Times New Roman"/>
          <w:sz w:val="24"/>
          <w:szCs w:val="24"/>
        </w:rPr>
        <w:br/>
      </w:r>
      <w:r w:rsidRPr="000D66A3">
        <w:rPr>
          <w:rFonts w:ascii="Times New Roman" w:hAnsi="Times New Roman" w:cs="Times New Roman"/>
          <w:sz w:val="24"/>
          <w:szCs w:val="24"/>
        </w:rPr>
        <w:t>9450 SW Gemini Dr, PMB 73938</w:t>
      </w:r>
      <w:r>
        <w:rPr>
          <w:rFonts w:ascii="Times New Roman" w:hAnsi="Times New Roman" w:cs="Times New Roman"/>
          <w:sz w:val="24"/>
          <w:szCs w:val="24"/>
        </w:rPr>
        <w:br/>
      </w:r>
      <w:r w:rsidRPr="000D66A3">
        <w:rPr>
          <w:rFonts w:ascii="Times New Roman" w:hAnsi="Times New Roman" w:cs="Times New Roman"/>
          <w:sz w:val="24"/>
          <w:szCs w:val="24"/>
        </w:rPr>
        <w:t>Beaverton, OR 97008</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512694D5"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sidRPr="005437AC">
        <w:rPr>
          <w:rFonts w:ascii="Times New Roman" w:hAnsi="Times New Roman" w:cs="Times New Roman"/>
          <w:i/>
          <w:iCs/>
          <w:sz w:val="24"/>
          <w:szCs w:val="24"/>
        </w:rPr>
        <w:t xml:space="preserve">Accepts legal process online via law enforcement </w:t>
      </w:r>
      <w:r w:rsidR="000E5558">
        <w:rPr>
          <w:rFonts w:ascii="Times New Roman" w:hAnsi="Times New Roman" w:cs="Times New Roman"/>
          <w:i/>
          <w:iCs/>
          <w:sz w:val="24"/>
          <w:szCs w:val="24"/>
        </w:rPr>
        <w:t>form</w:t>
      </w:r>
      <w:r w:rsidRPr="005437AC">
        <w:rPr>
          <w:rFonts w:ascii="Times New Roman" w:hAnsi="Times New Roman" w:cs="Times New Roman"/>
          <w:i/>
          <w:iCs/>
          <w:sz w:val="24"/>
          <w:szCs w:val="24"/>
        </w:rPr>
        <w:t>:</w:t>
      </w:r>
    </w:p>
    <w:p w14:paraId="407DBFFD" w14:textId="69662FF9" w:rsidR="000D66A3" w:rsidRPr="000D66A3" w:rsidRDefault="000D66A3"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8F55DC">
          <w:rPr>
            <w:rStyle w:val="Hyperlink"/>
            <w:rFonts w:ascii="Times New Roman" w:hAnsi="Times New Roman" w:cs="Times New Roman"/>
            <w:sz w:val="24"/>
            <w:szCs w:val="24"/>
          </w:rPr>
          <w:t>https://app.kodexglobal.com/grindr/signup</w:t>
        </w:r>
      </w:hyperlink>
    </w:p>
    <w:p w14:paraId="14F29E27"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CF23F03" w14:textId="77777777" w:rsidR="000D66A3" w:rsidRDefault="000D66A3"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E67EA97" w14:textId="77777777" w:rsidR="000D66A3" w:rsidRPr="00EA0F8D" w:rsidRDefault="000D66A3"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20B312F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0D66A3">
        <w:rPr>
          <w:rFonts w:ascii="Times New Roman" w:hAnsi="Times New Roman" w:cs="Times New Roman"/>
          <w:b/>
          <w:bCs/>
          <w:sz w:val="24"/>
          <w:szCs w:val="24"/>
        </w:rPr>
        <w:t>GRINDR</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C923FE">
        <w:rPr>
          <w:rFonts w:ascii="Times New Roman" w:hAnsi="Times New Roman" w:cs="Times New Roman"/>
          <w:sz w:val="24"/>
          <w:szCs w:val="24"/>
        </w:rPr>
        <w:t xml:space="preserve">following </w:t>
      </w:r>
      <w:r w:rsidR="000D66A3">
        <w:rPr>
          <w:rFonts w:ascii="Times New Roman" w:hAnsi="Times New Roman" w:cs="Times New Roman"/>
          <w:sz w:val="24"/>
          <w:szCs w:val="24"/>
        </w:rPr>
        <w:t>user ID(s),</w:t>
      </w:r>
      <w:r w:rsidR="0021219C">
        <w:rPr>
          <w:rFonts w:ascii="Times New Roman" w:hAnsi="Times New Roman" w:cs="Times New Roman"/>
          <w:sz w:val="24"/>
          <w:szCs w:val="24"/>
        </w:rPr>
        <w:t xml:space="preserve"> </w:t>
      </w:r>
      <w:r w:rsidR="000E5558">
        <w:rPr>
          <w:rFonts w:ascii="Times New Roman" w:hAnsi="Times New Roman" w:cs="Times New Roman"/>
          <w:sz w:val="24"/>
          <w:szCs w:val="24"/>
        </w:rPr>
        <w:t xml:space="preserve">username(s), </w:t>
      </w:r>
      <w:r w:rsidR="000D66A3">
        <w:rPr>
          <w:rFonts w:ascii="Times New Roman" w:hAnsi="Times New Roman" w:cs="Times New Roman"/>
          <w:sz w:val="24"/>
          <w:szCs w:val="24"/>
        </w:rPr>
        <w:t>email address(es) or phone number(s)</w:t>
      </w:r>
      <w:r w:rsidR="000E5558">
        <w:rPr>
          <w:rFonts w:ascii="Times New Roman" w:hAnsi="Times New Roman" w:cs="Times New Roman"/>
          <w:sz w:val="24"/>
          <w:szCs w:val="24"/>
        </w:rPr>
        <w:t xml:space="preserve"> </w:t>
      </w:r>
      <w:r w:rsidR="0021219C">
        <w:rPr>
          <w:rFonts w:ascii="Times New Roman" w:hAnsi="Times New Roman" w:cs="Times New Roman"/>
          <w:sz w:val="24"/>
          <w:szCs w:val="24"/>
        </w:rPr>
        <w:t>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524FE63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0D66A3">
        <w:rPr>
          <w:rFonts w:ascii="Times New Roman" w:hAnsi="Times New Roman" w:cs="Times New Roman"/>
          <w:b/>
          <w:bCs/>
          <w:iCs/>
          <w:sz w:val="24"/>
          <w:szCs w:val="24"/>
          <w:highlight w:val="yellow"/>
        </w:rPr>
        <w:t>USER ID(S), USERNAME(S), EMAIL ADDRESS(ES) OR PHONE NUMBER(S)</w:t>
      </w:r>
      <w:r w:rsidR="00EA5B5E">
        <w:rPr>
          <w:rFonts w:ascii="Times New Roman" w:hAnsi="Times New Roman" w:cs="Times New Roman"/>
          <w:b/>
          <w:bCs/>
          <w:iCs/>
          <w:sz w:val="24"/>
          <w:szCs w:val="24"/>
          <w:highlight w:val="yellow"/>
        </w:rPr>
        <w:t xml:space="preserve"> HERE</w:t>
      </w:r>
      <w:r w:rsidRPr="00F512C3">
        <w:rPr>
          <w:rFonts w:ascii="Times New Roman" w:hAnsi="Times New Roman" w:cs="Times New Roman"/>
          <w:b/>
          <w:bCs/>
          <w:iCs/>
          <w:sz w:val="24"/>
          <w:szCs w:val="24"/>
          <w:highlight w:val="yellow"/>
        </w:rPr>
        <w:t>]</w:t>
      </w:r>
    </w:p>
    <w:p w14:paraId="2C77098F" w14:textId="77777777" w:rsidR="00C923FE" w:rsidRDefault="00C923F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2F860645" w:rsidR="00574C0B" w:rsidRPr="002F78DA" w:rsidRDefault="000D66A3" w:rsidP="000D66A3">
      <w:pPr>
        <w:widowControl/>
        <w:tabs>
          <w:tab w:val="left" w:pos="0"/>
          <w:tab w:val="left" w:pos="720"/>
          <w:tab w:val="right" w:pos="9911"/>
        </w:tabs>
        <w:spacing w:line="276" w:lineRule="auto"/>
        <w:rPr>
          <w:rFonts w:ascii="Times New Roman" w:hAnsi="Times New Roman" w:cs="Times New Roman"/>
          <w:b/>
          <w:sz w:val="24"/>
          <w:szCs w:val="24"/>
        </w:rPr>
      </w:pPr>
      <w:r>
        <w:rPr>
          <w:rFonts w:ascii="Times New Roman" w:hAnsi="Times New Roman" w:cs="Times New Roman"/>
          <w:b/>
          <w:sz w:val="24"/>
          <w:szCs w:val="24"/>
        </w:rPr>
        <w:t>GRINDR</w:t>
      </w:r>
      <w:r w:rsidR="00574C0B" w:rsidRPr="002F78DA">
        <w:rPr>
          <w:rFonts w:ascii="Times New Roman" w:hAnsi="Times New Roman" w:cs="Times New Roman"/>
          <w:b/>
          <w:sz w:val="24"/>
          <w:szCs w:val="24"/>
        </w:rPr>
        <w:t xml:space="preserve"> DATA: </w:t>
      </w:r>
    </w:p>
    <w:p w14:paraId="0EC997B7" w14:textId="6BB72188" w:rsidR="000D66A3" w:rsidRPr="000D66A3" w:rsidRDefault="000D66A3" w:rsidP="000D66A3">
      <w:pPr>
        <w:widowControl/>
        <w:tabs>
          <w:tab w:val="left" w:pos="0"/>
          <w:tab w:val="left" w:pos="720"/>
          <w:tab w:val="right" w:pos="9911"/>
        </w:tabs>
        <w:spacing w:line="276" w:lineRule="auto"/>
        <w:rPr>
          <w:rFonts w:ascii="Times New Roman" w:hAnsi="Times New Roman" w:cs="Times New Roman"/>
          <w:sz w:val="24"/>
          <w:szCs w:val="24"/>
        </w:rPr>
      </w:pPr>
      <w:r w:rsidRPr="000D66A3">
        <w:rPr>
          <w:rFonts w:ascii="Times New Roman" w:hAnsi="Times New Roman" w:cs="Times New Roman"/>
          <w:sz w:val="24"/>
          <w:szCs w:val="24"/>
        </w:rPr>
        <w:t xml:space="preserve">To the extent that the information described is within the possession, custody, or control of Grindr LLC (or its parent company), including any records, files, or metadata retained internally or preserved pursuant to legal process, </w:t>
      </w:r>
      <w:r w:rsidRPr="000D66A3">
        <w:rPr>
          <w:rFonts w:ascii="Times New Roman" w:hAnsi="Times New Roman" w:cs="Times New Roman"/>
          <w:b/>
          <w:bCs/>
          <w:sz w:val="24"/>
          <w:szCs w:val="24"/>
        </w:rPr>
        <w:t xml:space="preserve">Grindr LLC is required to disclose the following information for the Target Account(s), for the time period of </w:t>
      </w:r>
      <w:r w:rsidRPr="000D66A3">
        <w:rPr>
          <w:rFonts w:ascii="Times New Roman" w:hAnsi="Times New Roman" w:cs="Times New Roman"/>
          <w:b/>
          <w:bCs/>
          <w:sz w:val="24"/>
          <w:szCs w:val="24"/>
          <w:highlight w:val="yellow"/>
        </w:rPr>
        <w:t xml:space="preserve">January 1, 2025 to </w:t>
      </w:r>
      <w:r w:rsidRPr="000D66A3">
        <w:rPr>
          <w:rFonts w:ascii="Times New Roman" w:hAnsi="Times New Roman" w:cs="Times New Roman"/>
          <w:b/>
          <w:bCs/>
          <w:sz w:val="24"/>
          <w:szCs w:val="24"/>
          <w:highlight w:val="yellow"/>
        </w:rPr>
        <w:t>the date this search warrant is signed</w:t>
      </w:r>
      <w:r w:rsidRPr="000D66A3">
        <w:rPr>
          <w:rFonts w:ascii="Times New Roman" w:hAnsi="Times New Roman" w:cs="Times New Roman"/>
          <w:b/>
          <w:bCs/>
          <w:sz w:val="24"/>
          <w:szCs w:val="24"/>
          <w:highlight w:val="yellow"/>
        </w:rPr>
        <w:t>:</w:t>
      </w:r>
    </w:p>
    <w:p w14:paraId="3089BE79" w14:textId="77777777" w:rsidR="00574C0B" w:rsidRPr="002F78DA" w:rsidRDefault="00574C0B" w:rsidP="000D66A3">
      <w:pPr>
        <w:widowControl/>
        <w:tabs>
          <w:tab w:val="left" w:pos="0"/>
          <w:tab w:val="left" w:pos="720"/>
          <w:tab w:val="right" w:pos="9911"/>
        </w:tabs>
        <w:spacing w:line="276" w:lineRule="auto"/>
        <w:rPr>
          <w:rFonts w:ascii="Times New Roman" w:hAnsi="Times New Roman" w:cs="Times New Roman"/>
          <w:b/>
          <w:sz w:val="24"/>
          <w:szCs w:val="24"/>
        </w:rPr>
      </w:pPr>
    </w:p>
    <w:p w14:paraId="134EABA0" w14:textId="77777777" w:rsidR="000D66A3" w:rsidRDefault="00574C0B"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Subscriber Information</w:t>
      </w:r>
      <w:r w:rsidRPr="002F78DA">
        <w:rPr>
          <w:rFonts w:ascii="Times New Roman" w:hAnsi="Times New Roman" w:cs="Times New Roman"/>
          <w:bCs/>
          <w:sz w:val="24"/>
          <w:szCs w:val="24"/>
        </w:rPr>
        <w:t xml:space="preserve"> for the Target Account(s), to include</w:t>
      </w:r>
      <w:r w:rsidR="009B65A1" w:rsidRPr="002F78DA">
        <w:rPr>
          <w:rFonts w:ascii="Times New Roman" w:hAnsi="Times New Roman" w:cs="Times New Roman"/>
          <w:bCs/>
          <w:sz w:val="24"/>
          <w:szCs w:val="24"/>
        </w:rPr>
        <w:t>:</w:t>
      </w:r>
    </w:p>
    <w:p w14:paraId="4BFA1B9C"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 xml:space="preserve">Account username, display name, and user </w:t>
      </w:r>
      <w:proofErr w:type="gramStart"/>
      <w:r w:rsidRPr="000D66A3">
        <w:rPr>
          <w:rFonts w:ascii="Times New Roman" w:hAnsi="Times New Roman" w:cs="Times New Roman"/>
          <w:bCs/>
          <w:sz w:val="24"/>
          <w:szCs w:val="24"/>
        </w:rPr>
        <w:t>ID;</w:t>
      </w:r>
      <w:proofErr w:type="gramEnd"/>
    </w:p>
    <w:p w14:paraId="143A6EC8"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Registered email address (including historical changes if available</w:t>
      </w:r>
      <w:proofErr w:type="gramStart"/>
      <w:r w:rsidRPr="000D66A3">
        <w:rPr>
          <w:rFonts w:ascii="Times New Roman" w:hAnsi="Times New Roman" w:cs="Times New Roman"/>
          <w:bCs/>
          <w:sz w:val="24"/>
          <w:szCs w:val="24"/>
        </w:rPr>
        <w:t>);</w:t>
      </w:r>
      <w:proofErr w:type="gramEnd"/>
    </w:p>
    <w:p w14:paraId="5F5EFED1"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Registered mobile phone number (including historical changes if available</w:t>
      </w:r>
      <w:proofErr w:type="gramStart"/>
      <w:r w:rsidRPr="000D66A3">
        <w:rPr>
          <w:rFonts w:ascii="Times New Roman" w:hAnsi="Times New Roman" w:cs="Times New Roman"/>
          <w:bCs/>
          <w:sz w:val="24"/>
          <w:szCs w:val="24"/>
        </w:rPr>
        <w:t>);</w:t>
      </w:r>
      <w:proofErr w:type="gramEnd"/>
    </w:p>
    <w:p w14:paraId="54AD6278"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 xml:space="preserve">Profile photograph(s) or avatar(s) currently associated with the </w:t>
      </w:r>
      <w:proofErr w:type="gramStart"/>
      <w:r w:rsidRPr="000D66A3">
        <w:rPr>
          <w:rFonts w:ascii="Times New Roman" w:hAnsi="Times New Roman" w:cs="Times New Roman"/>
          <w:bCs/>
          <w:sz w:val="24"/>
          <w:szCs w:val="24"/>
        </w:rPr>
        <w:t>account;</w:t>
      </w:r>
      <w:proofErr w:type="gramEnd"/>
    </w:p>
    <w:p w14:paraId="111F8504"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 xml:space="preserve">Account creation date and </w:t>
      </w:r>
      <w:proofErr w:type="gramStart"/>
      <w:r w:rsidRPr="000D66A3">
        <w:rPr>
          <w:rFonts w:ascii="Times New Roman" w:hAnsi="Times New Roman" w:cs="Times New Roman"/>
          <w:bCs/>
          <w:sz w:val="24"/>
          <w:szCs w:val="24"/>
        </w:rPr>
        <w:t>timestamp;</w:t>
      </w:r>
      <w:proofErr w:type="gramEnd"/>
    </w:p>
    <w:p w14:paraId="6BD91464" w14:textId="77777777" w:rsid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Account deletion date and timestamp (if applicable</w:t>
      </w:r>
      <w:proofErr w:type="gramStart"/>
      <w:r w:rsidRPr="000D66A3">
        <w:rPr>
          <w:rFonts w:ascii="Times New Roman" w:hAnsi="Times New Roman" w:cs="Times New Roman"/>
          <w:bCs/>
          <w:sz w:val="24"/>
          <w:szCs w:val="24"/>
        </w:rPr>
        <w:t>);</w:t>
      </w:r>
      <w:proofErr w:type="gramEnd"/>
    </w:p>
    <w:p w14:paraId="7D84BD70" w14:textId="26F6F9C7" w:rsidR="000E5558"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0D66A3">
        <w:rPr>
          <w:rFonts w:ascii="Times New Roman" w:hAnsi="Times New Roman" w:cs="Times New Roman"/>
          <w:bCs/>
          <w:sz w:val="24"/>
          <w:szCs w:val="24"/>
        </w:rPr>
        <w:t>Account consent logs, including terms of service acceptance, privacy policy acknowledgments, and timestamped acceptance history.</w:t>
      </w:r>
    </w:p>
    <w:p w14:paraId="78615927" w14:textId="075E1BCF" w:rsidR="000D66A3" w:rsidRPr="000D66A3" w:rsidRDefault="000D66A3" w:rsidP="000D66A3">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63F8205" w14:textId="77777777" w:rsidR="00EA5B5E" w:rsidRPr="002F78DA" w:rsidRDefault="00574C0B"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Device Information </w:t>
      </w:r>
      <w:r w:rsidRPr="002F78DA">
        <w:rPr>
          <w:rFonts w:ascii="Times New Roman" w:hAnsi="Times New Roman" w:cs="Times New Roman"/>
          <w:bCs/>
          <w:sz w:val="24"/>
          <w:szCs w:val="24"/>
        </w:rPr>
        <w:t>related to the Target Account(s), including:</w:t>
      </w:r>
    </w:p>
    <w:p w14:paraId="30667D2A" w14:textId="77777777" w:rsidR="00EA5B5E" w:rsidRPr="002F78DA" w:rsidRDefault="00EA5B5E"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 xml:space="preserve">Device identifiers including IMEI, IMSI, MAC addresses, device fingerprints, hardware IDs, and app installation </w:t>
      </w:r>
      <w:proofErr w:type="gramStart"/>
      <w:r w:rsidRPr="002F78DA">
        <w:rPr>
          <w:rFonts w:ascii="Times New Roman" w:eastAsia="Times New Roman" w:hAnsi="Times New Roman" w:cs="Times New Roman"/>
          <w:sz w:val="24"/>
          <w:szCs w:val="24"/>
        </w:rPr>
        <w:t>IDs;</w:t>
      </w:r>
      <w:proofErr w:type="gramEnd"/>
    </w:p>
    <w:p w14:paraId="59A73136" w14:textId="4B00E2D4" w:rsidR="00091FCA" w:rsidRPr="002F78DA" w:rsidRDefault="00091FCA" w:rsidP="000D66A3">
      <w:pPr>
        <w:pStyle w:val="NormalWeb"/>
        <w:numPr>
          <w:ilvl w:val="1"/>
          <w:numId w:val="19"/>
        </w:numPr>
        <w:spacing w:before="0" w:beforeAutospacing="0" w:after="0" w:afterAutospacing="0" w:line="276" w:lineRule="auto"/>
      </w:pPr>
      <w:r w:rsidRPr="002F78DA">
        <w:t>Push notification tokens (including APNs tokens, Firebase tokens, and any other push token identifiers</w:t>
      </w:r>
      <w:proofErr w:type="gramStart"/>
      <w:r w:rsidRPr="002F78DA">
        <w:t>);</w:t>
      </w:r>
      <w:proofErr w:type="gramEnd"/>
    </w:p>
    <w:p w14:paraId="77230A31" w14:textId="77777777" w:rsidR="00EA5B5E" w:rsidRPr="002F78DA" w:rsidRDefault="00EA5B5E"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 xml:space="preserve">Browser types, user-agent strings, platform versions, app version numbers, operating system versions, and language </w:t>
      </w:r>
      <w:proofErr w:type="gramStart"/>
      <w:r w:rsidRPr="002F78DA">
        <w:rPr>
          <w:rFonts w:ascii="Times New Roman" w:eastAsia="Times New Roman" w:hAnsi="Times New Roman" w:cs="Times New Roman"/>
          <w:sz w:val="24"/>
          <w:szCs w:val="24"/>
        </w:rPr>
        <w:t>settings;</w:t>
      </w:r>
      <w:proofErr w:type="gramEnd"/>
    </w:p>
    <w:p w14:paraId="568DDCDD" w14:textId="28880602" w:rsidR="00EA5B5E" w:rsidRPr="000D66A3" w:rsidRDefault="00EA5B5E"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eastAsia="Times New Roman" w:hAnsi="Times New Roman" w:cs="Times New Roman"/>
          <w:sz w:val="24"/>
          <w:szCs w:val="24"/>
        </w:rPr>
        <w:t>Complete device access logs showing active and passive connections, device changes, session durations, and timestamps.</w:t>
      </w:r>
    </w:p>
    <w:p w14:paraId="49CF4828" w14:textId="77777777" w:rsidR="00091FCA" w:rsidRPr="002F78DA" w:rsidRDefault="00091FCA" w:rsidP="000D66A3">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3E04520" w14:textId="77777777" w:rsidR="00EA5B5E" w:rsidRPr="002F78DA" w:rsidRDefault="00574C0B"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IP Address </w:t>
      </w:r>
      <w:r w:rsidR="00EA5B5E" w:rsidRPr="002F78DA">
        <w:rPr>
          <w:rFonts w:ascii="Times New Roman" w:hAnsi="Times New Roman" w:cs="Times New Roman"/>
          <w:b/>
          <w:sz w:val="24"/>
          <w:szCs w:val="24"/>
        </w:rPr>
        <w:t>Logs</w:t>
      </w:r>
      <w:r w:rsidRPr="002F78DA">
        <w:rPr>
          <w:rFonts w:ascii="Times New Roman" w:hAnsi="Times New Roman" w:cs="Times New Roman"/>
          <w:b/>
          <w:sz w:val="24"/>
          <w:szCs w:val="24"/>
        </w:rPr>
        <w:t xml:space="preserve"> </w:t>
      </w:r>
      <w:r w:rsidRPr="002F78DA">
        <w:rPr>
          <w:rFonts w:ascii="Times New Roman" w:hAnsi="Times New Roman" w:cs="Times New Roman"/>
          <w:bCs/>
          <w:sz w:val="24"/>
          <w:szCs w:val="24"/>
        </w:rPr>
        <w:t>for the Target Account(s), to include but not limited to:</w:t>
      </w:r>
    </w:p>
    <w:p w14:paraId="4E1CAA4D" w14:textId="77777777" w:rsidR="00EA5B5E" w:rsidRPr="002F78DA" w:rsidRDefault="00EA5B5E"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 xml:space="preserve">Comprehensive logs of all IPv4 and IPv6 addresses used to register, access, browse, or interact with the Target Account(s), including login IPs, content interaction IPs, background app activity, and geolocation </w:t>
      </w:r>
      <w:proofErr w:type="gramStart"/>
      <w:r w:rsidRPr="002F78DA">
        <w:rPr>
          <w:rFonts w:ascii="Times New Roman" w:hAnsi="Times New Roman" w:cs="Times New Roman"/>
          <w:bCs/>
          <w:sz w:val="24"/>
          <w:szCs w:val="24"/>
        </w:rPr>
        <w:t>approximations;</w:t>
      </w:r>
      <w:proofErr w:type="gramEnd"/>
    </w:p>
    <w:p w14:paraId="1CB7E239" w14:textId="71C92EFE" w:rsidR="00EA5B5E" w:rsidRPr="002F78DA" w:rsidRDefault="00EA5B5E"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Port information associated with all IP logs, where available.</w:t>
      </w:r>
    </w:p>
    <w:p w14:paraId="0D15BADF" w14:textId="77777777" w:rsidR="000E5558" w:rsidRPr="002F78DA" w:rsidRDefault="000E5558" w:rsidP="000D66A3">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CFBA5A1" w14:textId="77777777" w:rsidR="000D66A3" w:rsidRPr="000D66A3" w:rsidRDefault="000E5558"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Financial </w:t>
      </w:r>
      <w:r w:rsidR="000D66A3">
        <w:rPr>
          <w:rFonts w:ascii="Times New Roman" w:hAnsi="Times New Roman" w:cs="Times New Roman"/>
          <w:b/>
          <w:sz w:val="24"/>
          <w:szCs w:val="24"/>
        </w:rPr>
        <w:t>&amp; Payment</w:t>
      </w:r>
      <w:r w:rsidRPr="002F78DA">
        <w:rPr>
          <w:rFonts w:ascii="Times New Roman" w:hAnsi="Times New Roman" w:cs="Times New Roman"/>
          <w:b/>
          <w:sz w:val="24"/>
          <w:szCs w:val="24"/>
        </w:rPr>
        <w:t xml:space="preserve"> Records</w:t>
      </w:r>
      <w:r w:rsidR="003F2AA6" w:rsidRPr="002F78DA">
        <w:rPr>
          <w:rFonts w:ascii="Times New Roman" w:hAnsi="Times New Roman" w:cs="Times New Roman"/>
          <w:b/>
          <w:sz w:val="24"/>
          <w:szCs w:val="24"/>
        </w:rPr>
        <w:t xml:space="preserve">, </w:t>
      </w:r>
      <w:r w:rsidR="00574C0B" w:rsidRPr="002F78DA">
        <w:rPr>
          <w:rFonts w:ascii="Times New Roman" w:hAnsi="Times New Roman" w:cs="Times New Roman"/>
          <w:sz w:val="24"/>
          <w:szCs w:val="24"/>
        </w:rPr>
        <w:t>including</w:t>
      </w:r>
      <w:r w:rsidR="000D66A3">
        <w:rPr>
          <w:rFonts w:ascii="Times New Roman" w:hAnsi="Times New Roman" w:cs="Times New Roman"/>
          <w:sz w:val="24"/>
          <w:szCs w:val="24"/>
        </w:rPr>
        <w:t>:</w:t>
      </w:r>
    </w:p>
    <w:p w14:paraId="26845580" w14:textId="284793BE" w:rsidR="000D66A3" w:rsidRPr="000D66A3" w:rsidRDefault="000D66A3"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8"/>
          <w:szCs w:val="28"/>
        </w:rPr>
      </w:pPr>
      <w:r w:rsidRPr="000D66A3">
        <w:rPr>
          <w:rFonts w:ascii="Times New Roman" w:hAnsi="Times New Roman" w:cs="Times New Roman"/>
          <w:sz w:val="24"/>
          <w:szCs w:val="24"/>
        </w:rPr>
        <w:t>Subscription history for premium services (e.g. Grindr XTRA, Grindr Unlimited), including purchase dates, billing addresses, payment methods, transaction records, and payment processor identifiers.</w:t>
      </w:r>
    </w:p>
    <w:p w14:paraId="4E4B193B" w14:textId="77777777" w:rsidR="002F78DA" w:rsidRDefault="002F78DA" w:rsidP="000D66A3">
      <w:pPr>
        <w:pStyle w:val="NormalWeb"/>
        <w:spacing w:before="0" w:beforeAutospacing="0" w:after="0" w:afterAutospacing="0" w:line="276" w:lineRule="auto"/>
        <w:ind w:left="1440"/>
      </w:pPr>
    </w:p>
    <w:p w14:paraId="54A00666" w14:textId="77777777" w:rsidR="000D66A3" w:rsidRPr="002F78DA" w:rsidRDefault="000D66A3" w:rsidP="000D66A3">
      <w:pPr>
        <w:pStyle w:val="NormalWeb"/>
        <w:spacing w:before="0" w:beforeAutospacing="0" w:after="0" w:afterAutospacing="0" w:line="276" w:lineRule="auto"/>
        <w:ind w:left="1440"/>
      </w:pPr>
    </w:p>
    <w:p w14:paraId="46A3ADBB" w14:textId="03B060D6" w:rsidR="000E5558" w:rsidRDefault="000D66A3" w:rsidP="000D66A3">
      <w:pPr>
        <w:pStyle w:val="ListParagraph"/>
        <w:numPr>
          <w:ilvl w:val="0"/>
          <w:numId w:val="19"/>
        </w:numPr>
        <w:spacing w:line="276" w:lineRule="auto"/>
        <w:rPr>
          <w:rFonts w:ascii="Times New Roman" w:hAnsi="Times New Roman" w:cs="Times New Roman"/>
          <w:bCs/>
          <w:sz w:val="24"/>
          <w:szCs w:val="24"/>
        </w:rPr>
      </w:pPr>
      <w:r>
        <w:rPr>
          <w:rFonts w:ascii="Times New Roman" w:hAnsi="Times New Roman" w:cs="Times New Roman"/>
          <w:b/>
          <w:sz w:val="24"/>
          <w:szCs w:val="24"/>
        </w:rPr>
        <w:lastRenderedPageBreak/>
        <w:t xml:space="preserve">Content or Activity Logs / Records of Account Usage </w:t>
      </w:r>
      <w:r>
        <w:rPr>
          <w:rFonts w:ascii="Times New Roman" w:hAnsi="Times New Roman" w:cs="Times New Roman"/>
          <w:bCs/>
          <w:sz w:val="24"/>
          <w:szCs w:val="24"/>
        </w:rPr>
        <w:t>related to the target account preserved or retained by Grindr, LLC.</w:t>
      </w:r>
      <w:r w:rsidR="009B65A1" w:rsidRPr="002F78DA">
        <w:rPr>
          <w:rFonts w:ascii="Times New Roman" w:hAnsi="Times New Roman" w:cs="Times New Roman"/>
          <w:b/>
          <w:sz w:val="24"/>
          <w:szCs w:val="24"/>
        </w:rPr>
        <w:t xml:space="preserve">, </w:t>
      </w:r>
      <w:r>
        <w:rPr>
          <w:rFonts w:ascii="Times New Roman" w:hAnsi="Times New Roman" w:cs="Times New Roman"/>
          <w:bCs/>
          <w:sz w:val="24"/>
          <w:szCs w:val="24"/>
        </w:rPr>
        <w:t>including:</w:t>
      </w:r>
    </w:p>
    <w:p w14:paraId="200DF302" w14:textId="77777777" w:rsidR="000D66A3" w:rsidRDefault="000D66A3" w:rsidP="000D66A3">
      <w:pPr>
        <w:pStyle w:val="NormalWeb"/>
        <w:numPr>
          <w:ilvl w:val="1"/>
          <w:numId w:val="19"/>
        </w:numPr>
        <w:spacing w:before="0" w:beforeAutospacing="0" w:after="0" w:afterAutospacing="0" w:line="276" w:lineRule="auto"/>
      </w:pPr>
      <w:r>
        <w:t xml:space="preserve">Complete message content for all private chats, including sender, recipient, timestamps, message text, photos, videos, voice notes, GIFs, emojis, stickers, links, and any media shared via </w:t>
      </w:r>
      <w:proofErr w:type="gramStart"/>
      <w:r>
        <w:t>chat;</w:t>
      </w:r>
      <w:proofErr w:type="gramEnd"/>
    </w:p>
    <w:p w14:paraId="21172857" w14:textId="77777777" w:rsidR="000D66A3" w:rsidRDefault="000D66A3" w:rsidP="000D66A3">
      <w:pPr>
        <w:pStyle w:val="NormalWeb"/>
        <w:numPr>
          <w:ilvl w:val="1"/>
          <w:numId w:val="19"/>
        </w:numPr>
        <w:spacing w:before="0" w:beforeAutospacing="0" w:after="0" w:afterAutospacing="0" w:line="276" w:lineRule="auto"/>
      </w:pPr>
      <w:r>
        <w:t>Match history, including connection requests, accepted matches, rejections, blocks, favorites, and user interactions (with dates/times</w:t>
      </w:r>
      <w:proofErr w:type="gramStart"/>
      <w:r>
        <w:t>);</w:t>
      </w:r>
      <w:proofErr w:type="gramEnd"/>
    </w:p>
    <w:p w14:paraId="10735D5C" w14:textId="77777777" w:rsidR="000D66A3" w:rsidRDefault="000D66A3" w:rsidP="000D66A3">
      <w:pPr>
        <w:pStyle w:val="NormalWeb"/>
        <w:numPr>
          <w:ilvl w:val="1"/>
          <w:numId w:val="19"/>
        </w:numPr>
        <w:spacing w:before="0" w:beforeAutospacing="0" w:after="0" w:afterAutospacing="0" w:line="276" w:lineRule="auto"/>
      </w:pPr>
      <w:r>
        <w:t xml:space="preserve">Profile views, who viewed the Target Account’s profile, and </w:t>
      </w:r>
      <w:proofErr w:type="gramStart"/>
      <w:r>
        <w:t>when;</w:t>
      </w:r>
      <w:proofErr w:type="gramEnd"/>
    </w:p>
    <w:p w14:paraId="34D15E66" w14:textId="77777777" w:rsidR="000D66A3" w:rsidRDefault="000D66A3" w:rsidP="000D66A3">
      <w:pPr>
        <w:pStyle w:val="NormalWeb"/>
        <w:numPr>
          <w:ilvl w:val="1"/>
          <w:numId w:val="19"/>
        </w:numPr>
        <w:spacing w:before="0" w:beforeAutospacing="0" w:after="0" w:afterAutospacing="0" w:line="276" w:lineRule="auto"/>
      </w:pPr>
      <w:r>
        <w:t xml:space="preserve">Search history and browsing activity within the </w:t>
      </w:r>
      <w:proofErr w:type="gramStart"/>
      <w:r>
        <w:t>app;</w:t>
      </w:r>
      <w:proofErr w:type="gramEnd"/>
    </w:p>
    <w:p w14:paraId="5F1F4FEF" w14:textId="77777777" w:rsidR="000D66A3" w:rsidRDefault="000D66A3" w:rsidP="000D66A3">
      <w:pPr>
        <w:pStyle w:val="NormalWeb"/>
        <w:numPr>
          <w:ilvl w:val="1"/>
          <w:numId w:val="19"/>
        </w:numPr>
        <w:spacing w:before="0" w:beforeAutospacing="0" w:after="0" w:afterAutospacing="0" w:line="276" w:lineRule="auto"/>
      </w:pPr>
      <w:r>
        <w:t>User distance calculations and proximity logs generated by Grindr's location algorithm (distance-based matching logs, not exact coordinates unless preserved</w:t>
      </w:r>
      <w:proofErr w:type="gramStart"/>
      <w:r>
        <w:t>);</w:t>
      </w:r>
      <w:proofErr w:type="gramEnd"/>
    </w:p>
    <w:p w14:paraId="4F4A7EB5" w14:textId="77777777" w:rsidR="000D66A3" w:rsidRDefault="000D66A3" w:rsidP="000D66A3">
      <w:pPr>
        <w:pStyle w:val="NormalWeb"/>
        <w:numPr>
          <w:ilvl w:val="1"/>
          <w:numId w:val="19"/>
        </w:numPr>
        <w:spacing w:before="0" w:beforeAutospacing="0" w:after="0" w:afterAutospacing="0" w:line="276" w:lineRule="auto"/>
      </w:pPr>
      <w:r>
        <w:t xml:space="preserve">Likes, favorites, taps, flames, or other reaction-based </w:t>
      </w:r>
      <w:proofErr w:type="gramStart"/>
      <w:r>
        <w:t>activity;</w:t>
      </w:r>
      <w:proofErr w:type="gramEnd"/>
    </w:p>
    <w:p w14:paraId="564B7C08" w14:textId="615946FF" w:rsidR="000D66A3" w:rsidRDefault="000D66A3" w:rsidP="000D66A3">
      <w:pPr>
        <w:pStyle w:val="NormalWeb"/>
        <w:numPr>
          <w:ilvl w:val="1"/>
          <w:numId w:val="19"/>
        </w:numPr>
        <w:spacing w:before="0" w:beforeAutospacing="0" w:after="0" w:afterAutospacing="0" w:line="276" w:lineRule="auto"/>
      </w:pPr>
      <w:r>
        <w:t>History of blocked, unfriended, muted, and unblocked accounts.</w:t>
      </w:r>
    </w:p>
    <w:p w14:paraId="2644584A" w14:textId="77777777" w:rsidR="000D66A3" w:rsidRPr="000D66A3" w:rsidRDefault="000D66A3" w:rsidP="000D66A3">
      <w:pPr>
        <w:pStyle w:val="NormalWeb"/>
        <w:spacing w:before="0" w:beforeAutospacing="0" w:after="0" w:afterAutospacing="0" w:line="276" w:lineRule="auto"/>
      </w:pPr>
    </w:p>
    <w:p w14:paraId="64AAD574" w14:textId="3B303F59" w:rsidR="00842300" w:rsidRPr="002F78DA" w:rsidRDefault="00842300"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Moderation, Safety, and Enforcement Records</w:t>
      </w:r>
      <w:r w:rsidR="003F2AA6" w:rsidRPr="002F78DA">
        <w:rPr>
          <w:rFonts w:ascii="Times New Roman" w:hAnsi="Times New Roman" w:cs="Times New Roman"/>
          <w:b/>
          <w:sz w:val="24"/>
          <w:szCs w:val="24"/>
        </w:rPr>
        <w:t xml:space="preserve">, </w:t>
      </w:r>
      <w:r w:rsidR="003F2AA6" w:rsidRPr="002F78DA">
        <w:rPr>
          <w:rFonts w:ascii="Times New Roman" w:hAnsi="Times New Roman" w:cs="Times New Roman"/>
          <w:bCs/>
          <w:sz w:val="24"/>
          <w:szCs w:val="24"/>
        </w:rPr>
        <w:t>including:</w:t>
      </w:r>
    </w:p>
    <w:p w14:paraId="7A134467" w14:textId="77777777" w:rsidR="00842300" w:rsidRPr="002F78DA" w:rsidRDefault="00842300"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 xml:space="preserve">User-generated reports against other users, reports submitted against the Target Account(s), safety team investigations, administrative enforcement actions, account warnings, bans, suspensions, or shadow </w:t>
      </w:r>
      <w:proofErr w:type="gramStart"/>
      <w:r w:rsidRPr="002F78DA">
        <w:rPr>
          <w:rFonts w:ascii="Times New Roman" w:hAnsi="Times New Roman" w:cs="Times New Roman"/>
          <w:bCs/>
          <w:sz w:val="24"/>
          <w:szCs w:val="24"/>
        </w:rPr>
        <w:t>bans;</w:t>
      </w:r>
      <w:proofErr w:type="gramEnd"/>
    </w:p>
    <w:p w14:paraId="1CE17208" w14:textId="77777777" w:rsidR="00842300" w:rsidRPr="002F78DA" w:rsidRDefault="00842300"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 xml:space="preserve">Internal moderation logs including blocked content, quarantined photos, abusive behavior flags, policy violation detections (e.g., fraud, catfishing, sexual exploitation, scams), and enforcement outcome </w:t>
      </w:r>
      <w:proofErr w:type="gramStart"/>
      <w:r w:rsidRPr="002F78DA">
        <w:rPr>
          <w:rFonts w:ascii="Times New Roman" w:hAnsi="Times New Roman" w:cs="Times New Roman"/>
          <w:bCs/>
          <w:sz w:val="24"/>
          <w:szCs w:val="24"/>
        </w:rPr>
        <w:t>records;</w:t>
      </w:r>
      <w:proofErr w:type="gramEnd"/>
    </w:p>
    <w:p w14:paraId="056C6B9E" w14:textId="77777777" w:rsidR="00E7662D" w:rsidRPr="002F78DA" w:rsidRDefault="00E7662D" w:rsidP="000D66A3">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65133A6" w14:textId="7FE29125" w:rsidR="009B65A1" w:rsidRPr="002F78DA" w:rsidRDefault="009B65A1"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 xml:space="preserve">Third-Party Integrations, </w:t>
      </w:r>
      <w:r w:rsidRPr="002F78DA">
        <w:rPr>
          <w:rFonts w:ascii="Times New Roman" w:hAnsi="Times New Roman" w:cs="Times New Roman"/>
          <w:bCs/>
          <w:sz w:val="24"/>
          <w:szCs w:val="24"/>
        </w:rPr>
        <w:t>including:</w:t>
      </w:r>
    </w:p>
    <w:p w14:paraId="34374F3B" w14:textId="77584297" w:rsidR="009B65A1" w:rsidRPr="002F78DA" w:rsidRDefault="009B65A1"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List of authorized third-party apps connected to the Target Account(s</w:t>
      </w:r>
      <w:proofErr w:type="gramStart"/>
      <w:r w:rsidRPr="002F78DA">
        <w:rPr>
          <w:rFonts w:ascii="Times New Roman" w:hAnsi="Times New Roman" w:cs="Times New Roman"/>
          <w:bCs/>
          <w:sz w:val="24"/>
          <w:szCs w:val="24"/>
        </w:rPr>
        <w:t>);</w:t>
      </w:r>
      <w:proofErr w:type="gramEnd"/>
    </w:p>
    <w:p w14:paraId="48E761CD" w14:textId="0FFF8269" w:rsidR="009B65A1" w:rsidRPr="002F78DA" w:rsidRDefault="009B65A1"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Cs/>
          <w:sz w:val="24"/>
          <w:szCs w:val="24"/>
        </w:rPr>
        <w:t>Historical records of granted permissions, scopes of data sharing, revocations, and OAuth transactions.</w:t>
      </w:r>
    </w:p>
    <w:p w14:paraId="5A2FD055" w14:textId="77777777" w:rsidR="009B65A1" w:rsidRPr="002F78DA" w:rsidRDefault="009B65A1" w:rsidP="000D66A3">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49EABC09" w14:textId="2BCC5D9B" w:rsidR="00842300" w:rsidRPr="002F78DA" w:rsidRDefault="00842300" w:rsidP="000D66A3">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b/>
          <w:sz w:val="24"/>
          <w:szCs w:val="24"/>
        </w:rPr>
        <w:t>Security and Account Protection Records</w:t>
      </w:r>
      <w:r w:rsidR="003F2AA6" w:rsidRPr="002F78DA">
        <w:rPr>
          <w:rFonts w:ascii="Times New Roman" w:hAnsi="Times New Roman" w:cs="Times New Roman"/>
          <w:b/>
          <w:sz w:val="24"/>
          <w:szCs w:val="24"/>
        </w:rPr>
        <w:t xml:space="preserve">, </w:t>
      </w:r>
      <w:r w:rsidR="003F2AA6" w:rsidRPr="002F78DA">
        <w:rPr>
          <w:rFonts w:ascii="Times New Roman" w:hAnsi="Times New Roman" w:cs="Times New Roman"/>
          <w:bCs/>
          <w:sz w:val="24"/>
          <w:szCs w:val="24"/>
        </w:rPr>
        <w:t>including:</w:t>
      </w:r>
    </w:p>
    <w:p w14:paraId="5D7091CC" w14:textId="2A52BE49" w:rsidR="009B65A1" w:rsidRPr="002F78DA" w:rsidRDefault="009B65A1"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2F78DA">
        <w:rPr>
          <w:rFonts w:ascii="Times New Roman" w:hAnsi="Times New Roman" w:cs="Times New Roman"/>
          <w:sz w:val="24"/>
          <w:szCs w:val="24"/>
        </w:rPr>
        <w:t xml:space="preserve">Password change logs, password reset requests, recovery attempts, and multi-factor authentication </w:t>
      </w:r>
      <w:proofErr w:type="gramStart"/>
      <w:r w:rsidRPr="002F78DA">
        <w:rPr>
          <w:rFonts w:ascii="Times New Roman" w:hAnsi="Times New Roman" w:cs="Times New Roman"/>
          <w:sz w:val="24"/>
          <w:szCs w:val="24"/>
        </w:rPr>
        <w:t>enrollment;</w:t>
      </w:r>
      <w:proofErr w:type="gramEnd"/>
    </w:p>
    <w:p w14:paraId="429620AB" w14:textId="35BF1898" w:rsidR="009B65A1" w:rsidRPr="002F78DA" w:rsidRDefault="009B65A1"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2F78DA">
        <w:rPr>
          <w:rFonts w:ascii="Times New Roman" w:hAnsi="Times New Roman" w:cs="Times New Roman"/>
          <w:sz w:val="24"/>
          <w:szCs w:val="24"/>
        </w:rPr>
        <w:t xml:space="preserve">Device security keys, trusted devices, recovery email addresses, and backup </w:t>
      </w:r>
      <w:proofErr w:type="gramStart"/>
      <w:r w:rsidRPr="002F78DA">
        <w:rPr>
          <w:rFonts w:ascii="Times New Roman" w:hAnsi="Times New Roman" w:cs="Times New Roman"/>
          <w:sz w:val="24"/>
          <w:szCs w:val="24"/>
        </w:rPr>
        <w:t>contacts;</w:t>
      </w:r>
      <w:proofErr w:type="gramEnd"/>
    </w:p>
    <w:p w14:paraId="453DD693" w14:textId="4BA39E59" w:rsidR="001D2F8B" w:rsidRPr="000D66A3" w:rsidRDefault="009B65A1" w:rsidP="000D66A3">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2F78DA">
        <w:rPr>
          <w:rFonts w:ascii="Times New Roman" w:hAnsi="Times New Roman" w:cs="Times New Roman"/>
          <w:sz w:val="24"/>
          <w:szCs w:val="24"/>
        </w:rPr>
        <w:t>Suspicious login alerts, unauthorized access notifications, location mismatch warnings, or high-risk anomaly detections.</w:t>
      </w:r>
    </w:p>
    <w:p w14:paraId="68D69C04" w14:textId="77777777" w:rsidR="000D66A3" w:rsidRPr="000D66A3" w:rsidRDefault="000D66A3" w:rsidP="000D66A3">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500B48C3" w14:textId="1C293B19" w:rsidR="00842300" w:rsidRPr="002F78DA" w:rsidRDefault="00842300" w:rsidP="000D66A3">
      <w:pPr>
        <w:pStyle w:val="NormalWeb"/>
        <w:numPr>
          <w:ilvl w:val="0"/>
          <w:numId w:val="19"/>
        </w:numPr>
        <w:spacing w:before="0" w:beforeAutospacing="0" w:after="0" w:afterAutospacing="0" w:line="276" w:lineRule="auto"/>
      </w:pPr>
      <w:r w:rsidRPr="002F78DA">
        <w:rPr>
          <w:b/>
          <w:bCs/>
        </w:rPr>
        <w:t>Consent, Legal Agreements, and User Policy Logs</w:t>
      </w:r>
      <w:r w:rsidR="003F2AA6" w:rsidRPr="002F78DA">
        <w:rPr>
          <w:b/>
          <w:bCs/>
        </w:rPr>
        <w:t xml:space="preserve">, </w:t>
      </w:r>
      <w:r w:rsidR="003F2AA6" w:rsidRPr="002F78DA">
        <w:t>including</w:t>
      </w:r>
      <w:r w:rsidRPr="002F78DA">
        <w:t xml:space="preserve"> a complete history of terms of service acceptance, privacy policy agreements, opt-ins, opt-outs, profile disclosures, and community guideline acceptance logs with timestamp metadata.</w:t>
      </w:r>
    </w:p>
    <w:p w14:paraId="4C0D1F0D" w14:textId="77777777" w:rsidR="00CD5460" w:rsidRPr="002F78DA" w:rsidRDefault="00CD5460" w:rsidP="000D66A3">
      <w:pPr>
        <w:pStyle w:val="NormalWeb"/>
        <w:spacing w:before="0" w:beforeAutospacing="0" w:after="0" w:afterAutospacing="0" w:line="276" w:lineRule="auto"/>
      </w:pPr>
    </w:p>
    <w:p w14:paraId="5C10FE59" w14:textId="5779851C" w:rsidR="003F2AA6" w:rsidRPr="002F78DA" w:rsidRDefault="00CD5460" w:rsidP="000D66A3">
      <w:pPr>
        <w:spacing w:line="276" w:lineRule="auto"/>
        <w:rPr>
          <w:rStyle w:val="Strong"/>
          <w:rFonts w:ascii="Times New Roman" w:eastAsia="Times New Roman" w:hAnsi="Times New Roman" w:cs="Times New Roman"/>
          <w:b w:val="0"/>
          <w:bCs w:val="0"/>
          <w:sz w:val="24"/>
          <w:szCs w:val="24"/>
        </w:rPr>
      </w:pPr>
      <w:r w:rsidRPr="002F78DA">
        <w:rPr>
          <w:rStyle w:val="Strong"/>
          <w:rFonts w:ascii="Times New Roman" w:eastAsia="Times New Roman" w:hAnsi="Times New Roman" w:cs="Times New Roman"/>
          <w:sz w:val="24"/>
          <w:szCs w:val="24"/>
        </w:rPr>
        <w:t xml:space="preserve">NOTE: </w:t>
      </w:r>
      <w:r w:rsidR="002F78DA" w:rsidRPr="002F78DA">
        <w:rPr>
          <w:rFonts w:ascii="Times New Roman" w:eastAsia="Times New Roman" w:hAnsi="Times New Roman" w:cs="Times New Roman"/>
          <w:sz w:val="24"/>
          <w:szCs w:val="24"/>
        </w:rPr>
        <w:t xml:space="preserve">This request includes any deleted, archived, hidden, restricted, or modified content, metadata, or communications that may remain accessible to </w:t>
      </w:r>
      <w:r w:rsidR="001C37FC">
        <w:rPr>
          <w:rFonts w:ascii="Times New Roman" w:eastAsia="Times New Roman" w:hAnsi="Times New Roman" w:cs="Times New Roman"/>
          <w:sz w:val="24"/>
          <w:szCs w:val="24"/>
        </w:rPr>
        <w:t>Grindr</w:t>
      </w:r>
      <w:r w:rsidR="002F78DA" w:rsidRPr="002F78DA">
        <w:rPr>
          <w:rFonts w:ascii="Times New Roman" w:eastAsia="Times New Roman" w:hAnsi="Times New Roman" w:cs="Times New Roman"/>
          <w:sz w:val="24"/>
          <w:szCs w:val="24"/>
        </w:rPr>
        <w:t xml:space="preserve"> through internal retention policies, archival systems, backup infrastructure, disaster recovery storage, or preservation holds initiated pursuant to legal process.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36B76C5F"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0D66A3">
        <w:rPr>
          <w:rFonts w:cs="Times New Roman"/>
          <w:b/>
          <w:bCs/>
          <w:sz w:val="36"/>
          <w:szCs w:val="36"/>
        </w:rPr>
        <w:t>Grindr</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39DB1ED6"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263AC239" w14:textId="77777777" w:rsidR="000D66A3" w:rsidRPr="000D66A3" w:rsidRDefault="000D66A3" w:rsidP="004F20D3">
      <w:pPr>
        <w:jc w:val="both"/>
        <w:rPr>
          <w:rFonts w:ascii="Times New Roman" w:eastAsia="Times New Roman" w:hAnsi="Times New Roman" w:cs="Times New Roman"/>
          <w:sz w:val="24"/>
          <w:szCs w:val="24"/>
        </w:rPr>
      </w:pPr>
    </w:p>
    <w:p w14:paraId="3739CD50"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Grindr is a mobile-based social networking and dating application primarily marketed toward members of the LGBTQ+ community. It is operated by Grindr LLC, headquartered in West Hollywood, California. Unlike many traditional social media platforms, Grindr emphasizes proximity-based interaction, connecting users based on their geographic location relative to one another using device-based GPS and location services. Grindr allows users to create profiles, upload photographs, engage in private messaging, and search for nearby users based on real-time distance estimates.</w:t>
      </w:r>
    </w:p>
    <w:p w14:paraId="3F865047" w14:textId="77777777" w:rsidR="000D66A3" w:rsidRPr="000D66A3" w:rsidRDefault="000D66A3" w:rsidP="004F20D3">
      <w:pPr>
        <w:jc w:val="both"/>
        <w:rPr>
          <w:rFonts w:ascii="Times New Roman" w:eastAsia="Times New Roman" w:hAnsi="Times New Roman" w:cs="Times New Roman"/>
          <w:sz w:val="24"/>
          <w:szCs w:val="24"/>
        </w:rPr>
      </w:pPr>
    </w:p>
    <w:p w14:paraId="1EC281F2"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To create an account, users must register with a valid email address and may also link a mobile phone number. Profiles typically contain a username, display name, profile photographs, a brief biography, and user-selected demographic details such as age, gender identity, sexual orientation, or personal preferences. Users may update their profile information, photographs, and privacy settings at any time. Some users subscribe to paid premium services such as Grindr XTRA or Grindr Unlimited, allowing for expanded functionality, search filters, and profile visibility.</w:t>
      </w:r>
    </w:p>
    <w:p w14:paraId="26FFE5B3" w14:textId="77777777" w:rsidR="000D66A3" w:rsidRPr="000D66A3" w:rsidRDefault="000D66A3" w:rsidP="004F20D3">
      <w:pPr>
        <w:jc w:val="both"/>
        <w:rPr>
          <w:rFonts w:ascii="Times New Roman" w:eastAsia="Times New Roman" w:hAnsi="Times New Roman" w:cs="Times New Roman"/>
          <w:sz w:val="24"/>
          <w:szCs w:val="24"/>
        </w:rPr>
      </w:pPr>
    </w:p>
    <w:p w14:paraId="421BD420"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Grindr provides private messaging features that allow users to send text messages, images, audio files, location pins, and other media directly to other users. However, based on my training and experience, as well as information provided by Grindr LLC in response to law enforcement inquiries, I am aware that Grindr does not retain long-term message content or media once messages have been delivered between users. Unlike some other platforms, Grindr’s communication is largely device-to-device with minimal long-term server-side storage of chat content. Nevertheless, Grindr does maintain key subscriber, registration, and transactional metadata that may assist law enforcement in identifying account holders and devices associated with criminal activity.</w:t>
      </w:r>
    </w:p>
    <w:p w14:paraId="40A5B022" w14:textId="77777777" w:rsidR="000D66A3" w:rsidRPr="000D66A3" w:rsidRDefault="000D66A3" w:rsidP="004F20D3">
      <w:pPr>
        <w:jc w:val="both"/>
        <w:rPr>
          <w:rFonts w:ascii="Times New Roman" w:eastAsia="Times New Roman" w:hAnsi="Times New Roman" w:cs="Times New Roman"/>
          <w:sz w:val="24"/>
          <w:szCs w:val="24"/>
        </w:rPr>
      </w:pPr>
    </w:p>
    <w:p w14:paraId="2F62E065"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Grindr retains certain server-side information, including:</w:t>
      </w:r>
    </w:p>
    <w:p w14:paraId="7F474693" w14:textId="77777777" w:rsidR="000D66A3" w:rsidRPr="000D66A3" w:rsidRDefault="000D66A3" w:rsidP="004F20D3">
      <w:pPr>
        <w:jc w:val="both"/>
        <w:rPr>
          <w:rFonts w:ascii="Times New Roman" w:eastAsia="Times New Roman" w:hAnsi="Times New Roman" w:cs="Times New Roman"/>
          <w:sz w:val="24"/>
          <w:szCs w:val="24"/>
        </w:rPr>
      </w:pPr>
    </w:p>
    <w:p w14:paraId="6C6B64F8" w14:textId="5BEEFAD8" w:rsidR="000D66A3" w:rsidRPr="000D66A3" w:rsidRDefault="000D66A3" w:rsidP="004F20D3">
      <w:pPr>
        <w:pStyle w:val="ListParagraph"/>
        <w:numPr>
          <w:ilvl w:val="0"/>
          <w:numId w:val="44"/>
        </w:num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 xml:space="preserve">Account registration information, including email address, phone number, user ID, profile names, and account creation </w:t>
      </w:r>
      <w:proofErr w:type="gramStart"/>
      <w:r w:rsidRPr="000D66A3">
        <w:rPr>
          <w:rFonts w:ascii="Times New Roman" w:eastAsia="Times New Roman" w:hAnsi="Times New Roman" w:cs="Times New Roman"/>
          <w:sz w:val="24"/>
          <w:szCs w:val="24"/>
        </w:rPr>
        <w:t>timestamps;</w:t>
      </w:r>
      <w:proofErr w:type="gramEnd"/>
    </w:p>
    <w:p w14:paraId="6F0D69C3" w14:textId="2F281B8E" w:rsidR="000D66A3" w:rsidRPr="000D66A3" w:rsidRDefault="000D66A3" w:rsidP="004F20D3">
      <w:pPr>
        <w:pStyle w:val="ListParagraph"/>
        <w:numPr>
          <w:ilvl w:val="0"/>
          <w:numId w:val="44"/>
        </w:num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 xml:space="preserve">Device identifiers (IMEI, IMSI, MAC address, device ID, user-agent strings, app version, and operating system details) logged at account creation or most recent </w:t>
      </w:r>
      <w:proofErr w:type="gramStart"/>
      <w:r w:rsidRPr="000D66A3">
        <w:rPr>
          <w:rFonts w:ascii="Times New Roman" w:eastAsia="Times New Roman" w:hAnsi="Times New Roman" w:cs="Times New Roman"/>
          <w:sz w:val="24"/>
          <w:szCs w:val="24"/>
        </w:rPr>
        <w:t>logins;</w:t>
      </w:r>
      <w:proofErr w:type="gramEnd"/>
    </w:p>
    <w:p w14:paraId="709F5ECA" w14:textId="75B84982" w:rsidR="000D66A3" w:rsidRPr="000D66A3" w:rsidRDefault="000D66A3" w:rsidP="004F20D3">
      <w:pPr>
        <w:pStyle w:val="ListParagraph"/>
        <w:numPr>
          <w:ilvl w:val="0"/>
          <w:numId w:val="44"/>
        </w:num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IP address logs at registration and most recent login sessions, including timestamps and ports (if available</w:t>
      </w:r>
      <w:proofErr w:type="gramStart"/>
      <w:r w:rsidRPr="000D66A3">
        <w:rPr>
          <w:rFonts w:ascii="Times New Roman" w:eastAsia="Times New Roman" w:hAnsi="Times New Roman" w:cs="Times New Roman"/>
          <w:sz w:val="24"/>
          <w:szCs w:val="24"/>
        </w:rPr>
        <w:t>);</w:t>
      </w:r>
      <w:proofErr w:type="gramEnd"/>
    </w:p>
    <w:p w14:paraId="2D045C73" w14:textId="64B7C04E" w:rsidR="000D66A3" w:rsidRPr="000D66A3" w:rsidRDefault="000D66A3" w:rsidP="004F20D3">
      <w:pPr>
        <w:pStyle w:val="ListParagraph"/>
        <w:numPr>
          <w:ilvl w:val="0"/>
          <w:numId w:val="44"/>
        </w:num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 xml:space="preserve">Subscription history for premium services, including billing addresses, payment methods, payment processors (e.g. Apple Pay, Google Pay, Stripe), and transaction </w:t>
      </w:r>
      <w:proofErr w:type="gramStart"/>
      <w:r w:rsidRPr="000D66A3">
        <w:rPr>
          <w:rFonts w:ascii="Times New Roman" w:eastAsia="Times New Roman" w:hAnsi="Times New Roman" w:cs="Times New Roman"/>
          <w:sz w:val="24"/>
          <w:szCs w:val="24"/>
        </w:rPr>
        <w:t>records;</w:t>
      </w:r>
      <w:proofErr w:type="gramEnd"/>
    </w:p>
    <w:p w14:paraId="2118159B" w14:textId="5232E8BD" w:rsidR="000D66A3" w:rsidRPr="000D66A3" w:rsidRDefault="000D66A3" w:rsidP="004F20D3">
      <w:pPr>
        <w:pStyle w:val="ListParagraph"/>
        <w:numPr>
          <w:ilvl w:val="0"/>
          <w:numId w:val="44"/>
        </w:num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Consent logs related to privacy policies, terms of service agreements, and user acknowledgments.</w:t>
      </w:r>
    </w:p>
    <w:p w14:paraId="3401A676" w14:textId="77777777" w:rsidR="000D66A3" w:rsidRPr="000D66A3" w:rsidRDefault="000D66A3" w:rsidP="004F20D3">
      <w:pPr>
        <w:jc w:val="both"/>
        <w:rPr>
          <w:rFonts w:ascii="Times New Roman" w:eastAsia="Times New Roman" w:hAnsi="Times New Roman" w:cs="Times New Roman"/>
          <w:sz w:val="24"/>
          <w:szCs w:val="24"/>
        </w:rPr>
      </w:pPr>
    </w:p>
    <w:p w14:paraId="3E5BDDD3"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In my training and experience, Grindr is regularly utilized by offenders for various types of criminal activity including sexual assaults, child exploitation, prostitution-related offenses, fraud, extortion, harassment, and violent targeting of victims based on protected class status. Criminal actors often exploit Grindr’s real-time location features, pseudonymous profiles, limited public oversight, and disappearing message capabilities to identify and engage with victims. Due to the limited nature of content retention on Grindr’s servers, obtaining subscriber registration data, IP address logs, device metadata, and payment history from Grindr LLC may be critical to identifying suspects, corroborating victim statements, establishing jurisdiction, tying physical devices to online activity, and demonstrating intent or premeditation in criminal investigations.</w:t>
      </w:r>
    </w:p>
    <w:p w14:paraId="6559C323" w14:textId="77777777" w:rsidR="000D66A3" w:rsidRPr="000D66A3" w:rsidRDefault="000D66A3" w:rsidP="004F20D3">
      <w:pPr>
        <w:jc w:val="both"/>
        <w:rPr>
          <w:rFonts w:ascii="Times New Roman" w:eastAsia="Times New Roman" w:hAnsi="Times New Roman" w:cs="Times New Roman"/>
          <w:sz w:val="24"/>
          <w:szCs w:val="24"/>
        </w:rPr>
      </w:pPr>
    </w:p>
    <w:p w14:paraId="3FA00D9A"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Even in cases where content has been deleted by the suspect or is no longer retrievable from the user’s physical device, Grindr’s centralized account registration records, IP address history, device identifiers, and subscription transactions may serve as valuable evidence to further the investigation.</w:t>
      </w:r>
    </w:p>
    <w:p w14:paraId="7A369865" w14:textId="77777777" w:rsidR="000D66A3" w:rsidRPr="000D66A3" w:rsidRDefault="000D66A3" w:rsidP="004F20D3">
      <w:pPr>
        <w:jc w:val="both"/>
        <w:rPr>
          <w:rFonts w:ascii="Times New Roman" w:eastAsia="Times New Roman" w:hAnsi="Times New Roman" w:cs="Times New Roman"/>
          <w:sz w:val="24"/>
          <w:szCs w:val="24"/>
        </w:rPr>
      </w:pPr>
    </w:p>
    <w:p w14:paraId="1B815786" w14:textId="77777777" w:rsidR="000D66A3" w:rsidRPr="000D66A3" w:rsidRDefault="000D66A3" w:rsidP="004F20D3">
      <w:pPr>
        <w:jc w:val="both"/>
        <w:rPr>
          <w:rFonts w:ascii="Times New Roman" w:eastAsia="Times New Roman" w:hAnsi="Times New Roman" w:cs="Times New Roman"/>
          <w:sz w:val="24"/>
          <w:szCs w:val="24"/>
        </w:rPr>
      </w:pPr>
      <w:r w:rsidRPr="000D66A3">
        <w:rPr>
          <w:rFonts w:ascii="Times New Roman" w:eastAsia="Times New Roman" w:hAnsi="Times New Roman" w:cs="Times New Roman"/>
          <w:sz w:val="24"/>
          <w:szCs w:val="24"/>
        </w:rPr>
        <w:t>For these reasons, I believe that the requested records maintained by Grindr LLC concerning the identified Target Account(s) will contain evidence, fruits, and instrumentalities of the violations under investigation.</w:t>
      </w:r>
    </w:p>
    <w:p w14:paraId="5F742AD0" w14:textId="77777777" w:rsidR="009B65A1" w:rsidRDefault="009B65A1" w:rsidP="009B65A1">
      <w:pPr>
        <w:rPr>
          <w:rFonts w:ascii="Times New Roman" w:hAnsi="Times New Roman" w:cs="Times New Roman"/>
          <w:sz w:val="24"/>
          <w:szCs w:val="24"/>
        </w:rPr>
      </w:pPr>
    </w:p>
    <w:p w14:paraId="4488067D" w14:textId="59E17630"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r w:rsidR="001C37FC">
        <w:rPr>
          <w:rFonts w:cs="Times New Roman"/>
          <w:b/>
          <w:bCs/>
          <w:sz w:val="36"/>
          <w:szCs w:val="36"/>
        </w:rPr>
        <w:t>Grindr</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3AA5DAD1" w:rsidR="00701946" w:rsidRDefault="00701946" w:rsidP="000925F8">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1C37FC">
        <w:rPr>
          <w:rFonts w:ascii="Times New Roman" w:hAnsi="Times New Roman" w:cs="Times New Roman"/>
          <w:sz w:val="24"/>
          <w:szCs w:val="24"/>
          <w:highlight w:val="cyan"/>
        </w:rPr>
        <w:t>Grindr</w:t>
      </w:r>
      <w:r w:rsidRPr="00701946">
        <w:rPr>
          <w:rFonts w:ascii="Times New Roman" w:hAnsi="Times New Roman" w:cs="Times New Roman"/>
          <w:sz w:val="24"/>
          <w:szCs w:val="24"/>
          <w:highlight w:val="cyan"/>
        </w:rPr>
        <w:t xml:space="preserve">, or how suspect(s) committing your specific crime may use </w:t>
      </w:r>
      <w:r w:rsidR="001C37FC">
        <w:rPr>
          <w:rFonts w:ascii="Times New Roman" w:hAnsi="Times New Roman" w:cs="Times New Roman"/>
          <w:sz w:val="24"/>
          <w:szCs w:val="24"/>
          <w:highlight w:val="cyan"/>
        </w:rPr>
        <w:t>Grindr</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1C37FC">
        <w:rPr>
          <w:rFonts w:ascii="Times New Roman" w:hAnsi="Times New Roman" w:cs="Times New Roman"/>
          <w:b/>
          <w:bCs/>
          <w:sz w:val="24"/>
          <w:szCs w:val="24"/>
          <w:highlight w:val="cyan"/>
        </w:rPr>
        <w:t>Grindr child exploitation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CA0F16">
      <w:pPr>
        <w:rPr>
          <w:rFonts w:ascii="Times New Roman" w:hAnsi="Times New Roman" w:cs="Times New Roman"/>
          <w:sz w:val="24"/>
          <w:szCs w:val="24"/>
        </w:rPr>
      </w:pPr>
    </w:p>
    <w:p w14:paraId="69C4CC60" w14:textId="77777777" w:rsidR="001C37FC" w:rsidRDefault="001C37FC" w:rsidP="001C37FC">
      <w:pPr>
        <w:jc w:val="both"/>
        <w:rPr>
          <w:rFonts w:ascii="Times New Roman" w:hAnsi="Times New Roman" w:cs="Times New Roman"/>
          <w:sz w:val="24"/>
          <w:szCs w:val="24"/>
          <w:highlight w:val="yellow"/>
        </w:rPr>
      </w:pPr>
      <w:r w:rsidRPr="001C37FC">
        <w:rPr>
          <w:rFonts w:ascii="Times New Roman" w:hAnsi="Times New Roman" w:cs="Times New Roman"/>
          <w:sz w:val="24"/>
          <w:szCs w:val="24"/>
          <w:highlight w:val="yellow"/>
        </w:rPr>
        <w:t>In my training and experience, offenders engaged in child sexual exploitation offenses frequently utilize Grindr to identify, target, and exploit minors, despite Grindr’s stated prohibition against underage users. Offenders often exploit Grindr’s pseudonymous profile structure, proximity-based search features, and minimal account verification processes to locate vulnerable juveniles who may falsely represent their age to access the platform. Predators may initiate casual conversation within the app’s messaging system, gradually escalating to sexually explicit discussions, exchanging photographs, requesting nude images, or arranging in-person meetings for illicit sexual activity. Grindr’s ability to transmit real-time location pins, combined with GPS-based distance measurements, allows offenders to locate nearby victims quickly. Offenders may also share external contact information, directing victims to other encrypted platforms where grooming and exploitation continue outside of Grindr’s infrastructure.</w:t>
      </w:r>
    </w:p>
    <w:p w14:paraId="33464966" w14:textId="77777777" w:rsidR="001C37FC" w:rsidRPr="001C37FC" w:rsidRDefault="001C37FC" w:rsidP="001C37FC">
      <w:pPr>
        <w:jc w:val="both"/>
        <w:rPr>
          <w:rFonts w:ascii="Times New Roman" w:hAnsi="Times New Roman" w:cs="Times New Roman"/>
          <w:sz w:val="24"/>
          <w:szCs w:val="24"/>
          <w:highlight w:val="yellow"/>
        </w:rPr>
      </w:pPr>
    </w:p>
    <w:p w14:paraId="3DE15C3C" w14:textId="77777777" w:rsidR="001C37FC" w:rsidRPr="001C37FC" w:rsidRDefault="001C37FC" w:rsidP="001C37FC">
      <w:pPr>
        <w:jc w:val="both"/>
        <w:rPr>
          <w:rFonts w:ascii="Times New Roman" w:hAnsi="Times New Roman" w:cs="Times New Roman"/>
          <w:sz w:val="24"/>
          <w:szCs w:val="24"/>
          <w:highlight w:val="yellow"/>
        </w:rPr>
      </w:pPr>
      <w:r w:rsidRPr="001C37FC">
        <w:rPr>
          <w:rFonts w:ascii="Times New Roman" w:hAnsi="Times New Roman" w:cs="Times New Roman"/>
          <w:sz w:val="24"/>
          <w:szCs w:val="24"/>
          <w:highlight w:val="yellow"/>
        </w:rPr>
        <w:t xml:space="preserve">Even though Grindr does not retain long-term chat content, Grindr maintains valuable subscriber data, including registered email addresses, linked phone numbers, device identifiers, IP addresses, geolocation logs at account creation and login, and payment records associated with any premium features. This information is often crucial to identifying offenders who attempt to mask their identities </w:t>
      </w:r>
      <w:proofErr w:type="gramStart"/>
      <w:r w:rsidRPr="001C37FC">
        <w:rPr>
          <w:rFonts w:ascii="Times New Roman" w:hAnsi="Times New Roman" w:cs="Times New Roman"/>
          <w:sz w:val="24"/>
          <w:szCs w:val="24"/>
          <w:highlight w:val="yellow"/>
        </w:rPr>
        <w:t>through the use of</w:t>
      </w:r>
      <w:proofErr w:type="gramEnd"/>
      <w:r w:rsidRPr="001C37FC">
        <w:rPr>
          <w:rFonts w:ascii="Times New Roman" w:hAnsi="Times New Roman" w:cs="Times New Roman"/>
          <w:sz w:val="24"/>
          <w:szCs w:val="24"/>
          <w:highlight w:val="yellow"/>
        </w:rPr>
        <w:t xml:space="preserve"> false profiles, burner email accounts, prepaid phones, VPN services, or anonymization techniques. Device metadata and IP address logs may also reveal physical locations of the suspect during account creation or recent logins, which can corroborate victim disclosures or establish suspect presence near victims at relevant times. In child exploitation investigations where direct message content may no longer be retrievable, these server-side records maintained by Grindr LLC often serve as the only available digital evidence to link the suspect to the online activity under investigation and substantiate probable cause for criminal prosecution.</w:t>
      </w:r>
    </w:p>
    <w:p w14:paraId="1B34211C" w14:textId="77777777" w:rsidR="009B65A1" w:rsidRDefault="009B65A1"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lastRenderedPageBreak/>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lastRenderedPageBreak/>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DFB0" w14:textId="77777777" w:rsidR="00620BB8" w:rsidRDefault="00620BB8" w:rsidP="00A0030B">
      <w:r>
        <w:separator/>
      </w:r>
    </w:p>
  </w:endnote>
  <w:endnote w:type="continuationSeparator" w:id="0">
    <w:p w14:paraId="48FD86AC" w14:textId="77777777" w:rsidR="00620BB8" w:rsidRDefault="00620BB8"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942AF" w14:textId="77777777" w:rsidR="00620BB8" w:rsidRDefault="00620BB8" w:rsidP="00A0030B">
      <w:r>
        <w:separator/>
      </w:r>
    </w:p>
  </w:footnote>
  <w:footnote w:type="continuationSeparator" w:id="0">
    <w:p w14:paraId="2DCDCC89" w14:textId="77777777" w:rsidR="00620BB8" w:rsidRDefault="00620BB8"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A121E"/>
    <w:multiLevelType w:val="multilevel"/>
    <w:tmpl w:val="5840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43EF5"/>
    <w:multiLevelType w:val="hybridMultilevel"/>
    <w:tmpl w:val="5642AA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F987518"/>
    <w:multiLevelType w:val="multilevel"/>
    <w:tmpl w:val="FA80B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3"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7"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1A21CE"/>
    <w:multiLevelType w:val="hybridMultilevel"/>
    <w:tmpl w:val="0640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6871EE"/>
    <w:multiLevelType w:val="hybridMultilevel"/>
    <w:tmpl w:val="F13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6"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41"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61570"/>
    <w:multiLevelType w:val="hybridMultilevel"/>
    <w:tmpl w:val="1182262A"/>
    <w:lvl w:ilvl="0" w:tplc="74E4ED8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5"/>
  </w:num>
  <w:num w:numId="2" w16cid:durableId="652297443">
    <w:abstractNumId w:val="26"/>
  </w:num>
  <w:num w:numId="3" w16cid:durableId="442725191">
    <w:abstractNumId w:val="22"/>
  </w:num>
  <w:num w:numId="4" w16cid:durableId="1191142074">
    <w:abstractNumId w:val="33"/>
  </w:num>
  <w:num w:numId="5" w16cid:durableId="1900287449">
    <w:abstractNumId w:val="21"/>
  </w:num>
  <w:num w:numId="6" w16cid:durableId="1136340854">
    <w:abstractNumId w:val="41"/>
  </w:num>
  <w:num w:numId="7" w16cid:durableId="19087267">
    <w:abstractNumId w:val="16"/>
  </w:num>
  <w:num w:numId="8" w16cid:durableId="358549531">
    <w:abstractNumId w:val="9"/>
  </w:num>
  <w:num w:numId="9" w16cid:durableId="523633157">
    <w:abstractNumId w:val="27"/>
  </w:num>
  <w:num w:numId="10" w16cid:durableId="791556356">
    <w:abstractNumId w:val="0"/>
  </w:num>
  <w:num w:numId="11" w16cid:durableId="267396180">
    <w:abstractNumId w:val="30"/>
  </w:num>
  <w:num w:numId="12" w16cid:durableId="1764108827">
    <w:abstractNumId w:val="10"/>
  </w:num>
  <w:num w:numId="13" w16cid:durableId="1565217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3"/>
  </w:num>
  <w:num w:numId="15" w16cid:durableId="1575041584">
    <w:abstractNumId w:val="19"/>
  </w:num>
  <w:num w:numId="16" w16cid:durableId="1376081777">
    <w:abstractNumId w:val="38"/>
  </w:num>
  <w:num w:numId="17" w16cid:durableId="1137797043">
    <w:abstractNumId w:val="37"/>
  </w:num>
  <w:num w:numId="18" w16cid:durableId="538981026">
    <w:abstractNumId w:val="40"/>
  </w:num>
  <w:num w:numId="19" w16cid:durableId="155074817">
    <w:abstractNumId w:val="3"/>
  </w:num>
  <w:num w:numId="20" w16cid:durableId="1232041821">
    <w:abstractNumId w:val="5"/>
  </w:num>
  <w:num w:numId="21" w16cid:durableId="688481956">
    <w:abstractNumId w:val="13"/>
  </w:num>
  <w:num w:numId="22" w16cid:durableId="954021438">
    <w:abstractNumId w:val="12"/>
  </w:num>
  <w:num w:numId="23" w16cid:durableId="1447846323">
    <w:abstractNumId w:val="28"/>
  </w:num>
  <w:num w:numId="24" w16cid:durableId="1608542708">
    <w:abstractNumId w:val="1"/>
  </w:num>
  <w:num w:numId="25" w16cid:durableId="166330990">
    <w:abstractNumId w:val="4"/>
  </w:num>
  <w:num w:numId="26" w16cid:durableId="1390230042">
    <w:abstractNumId w:val="36"/>
  </w:num>
  <w:num w:numId="27" w16cid:durableId="1386223081">
    <w:abstractNumId w:val="14"/>
  </w:num>
  <w:num w:numId="28" w16cid:durableId="2127964602">
    <w:abstractNumId w:val="15"/>
  </w:num>
  <w:num w:numId="29" w16cid:durableId="276371438">
    <w:abstractNumId w:val="20"/>
  </w:num>
  <w:num w:numId="30" w16cid:durableId="1523013688">
    <w:abstractNumId w:val="18"/>
  </w:num>
  <w:num w:numId="31" w16cid:durableId="1392078644">
    <w:abstractNumId w:val="31"/>
  </w:num>
  <w:num w:numId="32" w16cid:durableId="1844927506">
    <w:abstractNumId w:val="34"/>
  </w:num>
  <w:num w:numId="33" w16cid:durableId="1266614299">
    <w:abstractNumId w:val="11"/>
  </w:num>
  <w:num w:numId="34" w16cid:durableId="1390375880">
    <w:abstractNumId w:val="6"/>
  </w:num>
  <w:num w:numId="35" w16cid:durableId="2069958643">
    <w:abstractNumId w:val="25"/>
  </w:num>
  <w:num w:numId="36" w16cid:durableId="1375427523">
    <w:abstractNumId w:val="8"/>
  </w:num>
  <w:num w:numId="37" w16cid:durableId="352805475">
    <w:abstractNumId w:val="7"/>
  </w:num>
  <w:num w:numId="38" w16cid:durableId="920288497">
    <w:abstractNumId w:val="39"/>
  </w:num>
  <w:num w:numId="39" w16cid:durableId="1834031527">
    <w:abstractNumId w:val="24"/>
  </w:num>
  <w:num w:numId="40" w16cid:durableId="492306450">
    <w:abstractNumId w:val="29"/>
  </w:num>
  <w:num w:numId="41" w16cid:durableId="1230308721">
    <w:abstractNumId w:val="17"/>
  </w:num>
  <w:num w:numId="42" w16cid:durableId="11928222">
    <w:abstractNumId w:val="2"/>
  </w:num>
  <w:num w:numId="43" w16cid:durableId="1566913905">
    <w:abstractNumId w:val="32"/>
  </w:num>
  <w:num w:numId="44" w16cid:durableId="3441392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1FCA"/>
    <w:rsid w:val="000925F8"/>
    <w:rsid w:val="00092C65"/>
    <w:rsid w:val="00093914"/>
    <w:rsid w:val="00095893"/>
    <w:rsid w:val="00096D62"/>
    <w:rsid w:val="00096FF0"/>
    <w:rsid w:val="0009701F"/>
    <w:rsid w:val="00097251"/>
    <w:rsid w:val="000A6A49"/>
    <w:rsid w:val="000B60A6"/>
    <w:rsid w:val="000C0A87"/>
    <w:rsid w:val="000C6B34"/>
    <w:rsid w:val="000D4F10"/>
    <w:rsid w:val="000D66A3"/>
    <w:rsid w:val="000E5558"/>
    <w:rsid w:val="000F17D7"/>
    <w:rsid w:val="000F2F91"/>
    <w:rsid w:val="0010019C"/>
    <w:rsid w:val="00100BB5"/>
    <w:rsid w:val="00104A8C"/>
    <w:rsid w:val="00104D92"/>
    <w:rsid w:val="00106382"/>
    <w:rsid w:val="001150FE"/>
    <w:rsid w:val="00117FE2"/>
    <w:rsid w:val="00124D2D"/>
    <w:rsid w:val="00124FDF"/>
    <w:rsid w:val="00127B6C"/>
    <w:rsid w:val="00127D83"/>
    <w:rsid w:val="00133BB2"/>
    <w:rsid w:val="0015000F"/>
    <w:rsid w:val="001630E6"/>
    <w:rsid w:val="001651F2"/>
    <w:rsid w:val="00171ECC"/>
    <w:rsid w:val="00172DDC"/>
    <w:rsid w:val="001763CD"/>
    <w:rsid w:val="00180A32"/>
    <w:rsid w:val="001821A9"/>
    <w:rsid w:val="001841B8"/>
    <w:rsid w:val="0019260B"/>
    <w:rsid w:val="001A414E"/>
    <w:rsid w:val="001B5282"/>
    <w:rsid w:val="001C0034"/>
    <w:rsid w:val="001C0CBE"/>
    <w:rsid w:val="001C37FC"/>
    <w:rsid w:val="001D2B3E"/>
    <w:rsid w:val="001D2F8B"/>
    <w:rsid w:val="001E50A8"/>
    <w:rsid w:val="001F0774"/>
    <w:rsid w:val="001F3802"/>
    <w:rsid w:val="0021219C"/>
    <w:rsid w:val="002138B0"/>
    <w:rsid w:val="0021799E"/>
    <w:rsid w:val="00233FAA"/>
    <w:rsid w:val="00234824"/>
    <w:rsid w:val="00235D3F"/>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40C7"/>
    <w:rsid w:val="002D3915"/>
    <w:rsid w:val="002D50A2"/>
    <w:rsid w:val="002E299F"/>
    <w:rsid w:val="002F776D"/>
    <w:rsid w:val="002F78DA"/>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C17"/>
    <w:rsid w:val="004D2656"/>
    <w:rsid w:val="004E3D09"/>
    <w:rsid w:val="004F20D3"/>
    <w:rsid w:val="004F53BC"/>
    <w:rsid w:val="00506AD1"/>
    <w:rsid w:val="005100AD"/>
    <w:rsid w:val="00522536"/>
    <w:rsid w:val="00533CBD"/>
    <w:rsid w:val="00544036"/>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17060"/>
    <w:rsid w:val="00620BB8"/>
    <w:rsid w:val="006226E1"/>
    <w:rsid w:val="0062387D"/>
    <w:rsid w:val="006245C9"/>
    <w:rsid w:val="00657DB4"/>
    <w:rsid w:val="00665EB2"/>
    <w:rsid w:val="00676DB4"/>
    <w:rsid w:val="00677B6F"/>
    <w:rsid w:val="006840ED"/>
    <w:rsid w:val="0068718B"/>
    <w:rsid w:val="006903F4"/>
    <w:rsid w:val="00692CD5"/>
    <w:rsid w:val="00694DC4"/>
    <w:rsid w:val="006A249D"/>
    <w:rsid w:val="006B3671"/>
    <w:rsid w:val="006B484D"/>
    <w:rsid w:val="006C56C9"/>
    <w:rsid w:val="006D0CFA"/>
    <w:rsid w:val="006D4E06"/>
    <w:rsid w:val="006E7510"/>
    <w:rsid w:val="00701946"/>
    <w:rsid w:val="00713FBD"/>
    <w:rsid w:val="00736908"/>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362D5"/>
    <w:rsid w:val="00842300"/>
    <w:rsid w:val="008518D2"/>
    <w:rsid w:val="00851A5A"/>
    <w:rsid w:val="008527E3"/>
    <w:rsid w:val="0086012E"/>
    <w:rsid w:val="008707D7"/>
    <w:rsid w:val="0087737E"/>
    <w:rsid w:val="0088254F"/>
    <w:rsid w:val="008902E8"/>
    <w:rsid w:val="0089448E"/>
    <w:rsid w:val="00896EC2"/>
    <w:rsid w:val="008A66D5"/>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95070"/>
    <w:rsid w:val="009A7D7C"/>
    <w:rsid w:val="009B4C9D"/>
    <w:rsid w:val="009B4D58"/>
    <w:rsid w:val="009B65A1"/>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5BA"/>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A123C"/>
    <w:rsid w:val="00BB1540"/>
    <w:rsid w:val="00BC0435"/>
    <w:rsid w:val="00BC527F"/>
    <w:rsid w:val="00BD573A"/>
    <w:rsid w:val="00BD7757"/>
    <w:rsid w:val="00BF342F"/>
    <w:rsid w:val="00BF48CD"/>
    <w:rsid w:val="00C14501"/>
    <w:rsid w:val="00C16C3D"/>
    <w:rsid w:val="00C3318B"/>
    <w:rsid w:val="00C377E9"/>
    <w:rsid w:val="00C45D9D"/>
    <w:rsid w:val="00C575AA"/>
    <w:rsid w:val="00C57609"/>
    <w:rsid w:val="00C647F2"/>
    <w:rsid w:val="00C66202"/>
    <w:rsid w:val="00C70907"/>
    <w:rsid w:val="00C804D8"/>
    <w:rsid w:val="00C80FF3"/>
    <w:rsid w:val="00C81467"/>
    <w:rsid w:val="00C923FE"/>
    <w:rsid w:val="00C93D90"/>
    <w:rsid w:val="00C94C1B"/>
    <w:rsid w:val="00C96F09"/>
    <w:rsid w:val="00CA0F16"/>
    <w:rsid w:val="00CA0FF8"/>
    <w:rsid w:val="00CA1778"/>
    <w:rsid w:val="00CA44A9"/>
    <w:rsid w:val="00CA4ADE"/>
    <w:rsid w:val="00CA5521"/>
    <w:rsid w:val="00CA579E"/>
    <w:rsid w:val="00CB59B2"/>
    <w:rsid w:val="00CB5FD3"/>
    <w:rsid w:val="00CC3F01"/>
    <w:rsid w:val="00CC7DFB"/>
    <w:rsid w:val="00CC7FF2"/>
    <w:rsid w:val="00CD01F8"/>
    <w:rsid w:val="00CD22B1"/>
    <w:rsid w:val="00CD4D2D"/>
    <w:rsid w:val="00CD5460"/>
    <w:rsid w:val="00CE5088"/>
    <w:rsid w:val="00CE561E"/>
    <w:rsid w:val="00D004D7"/>
    <w:rsid w:val="00D02C69"/>
    <w:rsid w:val="00D06B42"/>
    <w:rsid w:val="00D07369"/>
    <w:rsid w:val="00D2398F"/>
    <w:rsid w:val="00D25DA3"/>
    <w:rsid w:val="00D32281"/>
    <w:rsid w:val="00D60334"/>
    <w:rsid w:val="00D61478"/>
    <w:rsid w:val="00D6251E"/>
    <w:rsid w:val="00D668E2"/>
    <w:rsid w:val="00D67337"/>
    <w:rsid w:val="00D70888"/>
    <w:rsid w:val="00D71D38"/>
    <w:rsid w:val="00D75178"/>
    <w:rsid w:val="00D75926"/>
    <w:rsid w:val="00D75AE6"/>
    <w:rsid w:val="00D8452F"/>
    <w:rsid w:val="00D91691"/>
    <w:rsid w:val="00D94867"/>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5B5E"/>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1416"/>
    <w:rsid w:val="00F327BB"/>
    <w:rsid w:val="00F33A91"/>
    <w:rsid w:val="00F376B8"/>
    <w:rsid w:val="00F46ADE"/>
    <w:rsid w:val="00F54B58"/>
    <w:rsid w:val="00F57ED2"/>
    <w:rsid w:val="00F60921"/>
    <w:rsid w:val="00F6600E"/>
    <w:rsid w:val="00F66077"/>
    <w:rsid w:val="00F73D94"/>
    <w:rsid w:val="00F91B25"/>
    <w:rsid w:val="00F946F8"/>
    <w:rsid w:val="00FA6775"/>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4241">
      <w:bodyDiv w:val="1"/>
      <w:marLeft w:val="0"/>
      <w:marRight w:val="0"/>
      <w:marTop w:val="0"/>
      <w:marBottom w:val="0"/>
      <w:divBdr>
        <w:top w:val="none" w:sz="0" w:space="0" w:color="auto"/>
        <w:left w:val="none" w:sz="0" w:space="0" w:color="auto"/>
        <w:bottom w:val="none" w:sz="0" w:space="0" w:color="auto"/>
        <w:right w:val="none" w:sz="0" w:space="0" w:color="auto"/>
      </w:divBdr>
    </w:div>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191544">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05120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1293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4827646">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34319419">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477120">
      <w:bodyDiv w:val="1"/>
      <w:marLeft w:val="0"/>
      <w:marRight w:val="0"/>
      <w:marTop w:val="0"/>
      <w:marBottom w:val="0"/>
      <w:divBdr>
        <w:top w:val="none" w:sz="0" w:space="0" w:color="auto"/>
        <w:left w:val="none" w:sz="0" w:space="0" w:color="auto"/>
        <w:bottom w:val="none" w:sz="0" w:space="0" w:color="auto"/>
        <w:right w:val="none" w:sz="0" w:space="0" w:color="auto"/>
      </w:divBdr>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298417117">
      <w:bodyDiv w:val="1"/>
      <w:marLeft w:val="0"/>
      <w:marRight w:val="0"/>
      <w:marTop w:val="0"/>
      <w:marBottom w:val="0"/>
      <w:divBdr>
        <w:top w:val="none" w:sz="0" w:space="0" w:color="auto"/>
        <w:left w:val="none" w:sz="0" w:space="0" w:color="auto"/>
        <w:bottom w:val="none" w:sz="0" w:space="0" w:color="auto"/>
        <w:right w:val="none" w:sz="0" w:space="0" w:color="auto"/>
      </w:divBdr>
    </w:div>
    <w:div w:id="298457841">
      <w:bodyDiv w:val="1"/>
      <w:marLeft w:val="0"/>
      <w:marRight w:val="0"/>
      <w:marTop w:val="0"/>
      <w:marBottom w:val="0"/>
      <w:divBdr>
        <w:top w:val="none" w:sz="0" w:space="0" w:color="auto"/>
        <w:left w:val="none" w:sz="0" w:space="0" w:color="auto"/>
        <w:bottom w:val="none" w:sz="0" w:space="0" w:color="auto"/>
        <w:right w:val="none" w:sz="0" w:space="0" w:color="auto"/>
      </w:divBdr>
    </w:div>
    <w:div w:id="321540907">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2554544">
      <w:bodyDiv w:val="1"/>
      <w:marLeft w:val="0"/>
      <w:marRight w:val="0"/>
      <w:marTop w:val="0"/>
      <w:marBottom w:val="0"/>
      <w:divBdr>
        <w:top w:val="none" w:sz="0" w:space="0" w:color="auto"/>
        <w:left w:val="none" w:sz="0" w:space="0" w:color="auto"/>
        <w:bottom w:val="none" w:sz="0" w:space="0" w:color="auto"/>
        <w:right w:val="none" w:sz="0" w:space="0" w:color="auto"/>
      </w:divBdr>
    </w:div>
    <w:div w:id="462508125">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06099434">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44753250">
      <w:bodyDiv w:val="1"/>
      <w:marLeft w:val="0"/>
      <w:marRight w:val="0"/>
      <w:marTop w:val="0"/>
      <w:marBottom w:val="0"/>
      <w:divBdr>
        <w:top w:val="none" w:sz="0" w:space="0" w:color="auto"/>
        <w:left w:val="none" w:sz="0" w:space="0" w:color="auto"/>
        <w:bottom w:val="none" w:sz="0" w:space="0" w:color="auto"/>
        <w:right w:val="none" w:sz="0" w:space="0" w:color="auto"/>
      </w:divBdr>
    </w:div>
    <w:div w:id="549994261">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0164891">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3830297">
      <w:bodyDiv w:val="1"/>
      <w:marLeft w:val="0"/>
      <w:marRight w:val="0"/>
      <w:marTop w:val="0"/>
      <w:marBottom w:val="0"/>
      <w:divBdr>
        <w:top w:val="none" w:sz="0" w:space="0" w:color="auto"/>
        <w:left w:val="none" w:sz="0" w:space="0" w:color="auto"/>
        <w:bottom w:val="none" w:sz="0" w:space="0" w:color="auto"/>
        <w:right w:val="none" w:sz="0" w:space="0" w:color="auto"/>
      </w:divBdr>
    </w:div>
    <w:div w:id="624968341">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4870064">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3066813">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799764186">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5119797">
      <w:bodyDiv w:val="1"/>
      <w:marLeft w:val="0"/>
      <w:marRight w:val="0"/>
      <w:marTop w:val="0"/>
      <w:marBottom w:val="0"/>
      <w:divBdr>
        <w:top w:val="none" w:sz="0" w:space="0" w:color="auto"/>
        <w:left w:val="none" w:sz="0" w:space="0" w:color="auto"/>
        <w:bottom w:val="none" w:sz="0" w:space="0" w:color="auto"/>
        <w:right w:val="none" w:sz="0" w:space="0" w:color="auto"/>
      </w:divBdr>
    </w:div>
    <w:div w:id="912275388">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61620218">
      <w:bodyDiv w:val="1"/>
      <w:marLeft w:val="0"/>
      <w:marRight w:val="0"/>
      <w:marTop w:val="0"/>
      <w:marBottom w:val="0"/>
      <w:divBdr>
        <w:top w:val="none" w:sz="0" w:space="0" w:color="auto"/>
        <w:left w:val="none" w:sz="0" w:space="0" w:color="auto"/>
        <w:bottom w:val="none" w:sz="0" w:space="0" w:color="auto"/>
        <w:right w:val="none" w:sz="0" w:space="0" w:color="auto"/>
      </w:divBdr>
    </w:div>
    <w:div w:id="970986948">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841731">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33330867">
      <w:bodyDiv w:val="1"/>
      <w:marLeft w:val="0"/>
      <w:marRight w:val="0"/>
      <w:marTop w:val="0"/>
      <w:marBottom w:val="0"/>
      <w:divBdr>
        <w:top w:val="none" w:sz="0" w:space="0" w:color="auto"/>
        <w:left w:val="none" w:sz="0" w:space="0" w:color="auto"/>
        <w:bottom w:val="none" w:sz="0" w:space="0" w:color="auto"/>
        <w:right w:val="none" w:sz="0" w:space="0" w:color="auto"/>
      </w:divBdr>
    </w:div>
    <w:div w:id="1148864987">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29193333">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6696138">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557206">
      <w:bodyDiv w:val="1"/>
      <w:marLeft w:val="0"/>
      <w:marRight w:val="0"/>
      <w:marTop w:val="0"/>
      <w:marBottom w:val="0"/>
      <w:divBdr>
        <w:top w:val="none" w:sz="0" w:space="0" w:color="auto"/>
        <w:left w:val="none" w:sz="0" w:space="0" w:color="auto"/>
        <w:bottom w:val="none" w:sz="0" w:space="0" w:color="auto"/>
        <w:right w:val="none" w:sz="0" w:space="0" w:color="auto"/>
      </w:divBdr>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4509640">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69185600">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21634945">
      <w:bodyDiv w:val="1"/>
      <w:marLeft w:val="0"/>
      <w:marRight w:val="0"/>
      <w:marTop w:val="0"/>
      <w:marBottom w:val="0"/>
      <w:divBdr>
        <w:top w:val="none" w:sz="0" w:space="0" w:color="auto"/>
        <w:left w:val="none" w:sz="0" w:space="0" w:color="auto"/>
        <w:bottom w:val="none" w:sz="0" w:space="0" w:color="auto"/>
        <w:right w:val="none" w:sz="0" w:space="0" w:color="auto"/>
      </w:divBdr>
    </w:div>
    <w:div w:id="1422141891">
      <w:bodyDiv w:val="1"/>
      <w:marLeft w:val="0"/>
      <w:marRight w:val="0"/>
      <w:marTop w:val="0"/>
      <w:marBottom w:val="0"/>
      <w:divBdr>
        <w:top w:val="none" w:sz="0" w:space="0" w:color="auto"/>
        <w:left w:val="none" w:sz="0" w:space="0" w:color="auto"/>
        <w:bottom w:val="none" w:sz="0" w:space="0" w:color="auto"/>
        <w:right w:val="none" w:sz="0" w:space="0" w:color="auto"/>
      </w:divBdr>
    </w:div>
    <w:div w:id="1426339798">
      <w:bodyDiv w:val="1"/>
      <w:marLeft w:val="0"/>
      <w:marRight w:val="0"/>
      <w:marTop w:val="0"/>
      <w:marBottom w:val="0"/>
      <w:divBdr>
        <w:top w:val="none" w:sz="0" w:space="0" w:color="auto"/>
        <w:left w:val="none" w:sz="0" w:space="0" w:color="auto"/>
        <w:bottom w:val="none" w:sz="0" w:space="0" w:color="auto"/>
        <w:right w:val="none" w:sz="0" w:space="0" w:color="auto"/>
      </w:divBdr>
    </w:div>
    <w:div w:id="1439638711">
      <w:bodyDiv w:val="1"/>
      <w:marLeft w:val="0"/>
      <w:marRight w:val="0"/>
      <w:marTop w:val="0"/>
      <w:marBottom w:val="0"/>
      <w:divBdr>
        <w:top w:val="none" w:sz="0" w:space="0" w:color="auto"/>
        <w:left w:val="none" w:sz="0" w:space="0" w:color="auto"/>
        <w:bottom w:val="none" w:sz="0" w:space="0" w:color="auto"/>
        <w:right w:val="none" w:sz="0" w:space="0" w:color="auto"/>
      </w:divBdr>
    </w:div>
    <w:div w:id="1449540999">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69400846">
      <w:bodyDiv w:val="1"/>
      <w:marLeft w:val="0"/>
      <w:marRight w:val="0"/>
      <w:marTop w:val="0"/>
      <w:marBottom w:val="0"/>
      <w:divBdr>
        <w:top w:val="none" w:sz="0" w:space="0" w:color="auto"/>
        <w:left w:val="none" w:sz="0" w:space="0" w:color="auto"/>
        <w:bottom w:val="none" w:sz="0" w:space="0" w:color="auto"/>
        <w:right w:val="none" w:sz="0" w:space="0" w:color="auto"/>
      </w:divBdr>
    </w:div>
    <w:div w:id="1481775074">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495292708">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4587223">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2520728">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59646213">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63474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679766172">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50886062">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848801">
      <w:bodyDiv w:val="1"/>
      <w:marLeft w:val="0"/>
      <w:marRight w:val="0"/>
      <w:marTop w:val="0"/>
      <w:marBottom w:val="0"/>
      <w:divBdr>
        <w:top w:val="none" w:sz="0" w:space="0" w:color="auto"/>
        <w:left w:val="none" w:sz="0" w:space="0" w:color="auto"/>
        <w:bottom w:val="none" w:sz="0" w:space="0" w:color="auto"/>
        <w:right w:val="none" w:sz="0" w:space="0" w:color="auto"/>
      </w:divBdr>
    </w:div>
    <w:div w:id="1842432297">
      <w:bodyDiv w:val="1"/>
      <w:marLeft w:val="0"/>
      <w:marRight w:val="0"/>
      <w:marTop w:val="0"/>
      <w:marBottom w:val="0"/>
      <w:divBdr>
        <w:top w:val="none" w:sz="0" w:space="0" w:color="auto"/>
        <w:left w:val="none" w:sz="0" w:space="0" w:color="auto"/>
        <w:bottom w:val="none" w:sz="0" w:space="0" w:color="auto"/>
        <w:right w:val="none" w:sz="0" w:space="0" w:color="auto"/>
      </w:divBdr>
    </w:div>
    <w:div w:id="1848250074">
      <w:bodyDiv w:val="1"/>
      <w:marLeft w:val="0"/>
      <w:marRight w:val="0"/>
      <w:marTop w:val="0"/>
      <w:marBottom w:val="0"/>
      <w:divBdr>
        <w:top w:val="none" w:sz="0" w:space="0" w:color="auto"/>
        <w:left w:val="none" w:sz="0" w:space="0" w:color="auto"/>
        <w:bottom w:val="none" w:sz="0" w:space="0" w:color="auto"/>
        <w:right w:val="none" w:sz="0" w:space="0" w:color="auto"/>
      </w:divBdr>
    </w:div>
    <w:div w:id="1852454285">
      <w:bodyDiv w:val="1"/>
      <w:marLeft w:val="0"/>
      <w:marRight w:val="0"/>
      <w:marTop w:val="0"/>
      <w:marBottom w:val="0"/>
      <w:divBdr>
        <w:top w:val="none" w:sz="0" w:space="0" w:color="auto"/>
        <w:left w:val="none" w:sz="0" w:space="0" w:color="auto"/>
        <w:bottom w:val="none" w:sz="0" w:space="0" w:color="auto"/>
        <w:right w:val="none" w:sz="0" w:space="0" w:color="auto"/>
      </w:divBdr>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01889476">
      <w:bodyDiv w:val="1"/>
      <w:marLeft w:val="0"/>
      <w:marRight w:val="0"/>
      <w:marTop w:val="0"/>
      <w:marBottom w:val="0"/>
      <w:divBdr>
        <w:top w:val="none" w:sz="0" w:space="0" w:color="auto"/>
        <w:left w:val="none" w:sz="0" w:space="0" w:color="auto"/>
        <w:bottom w:val="none" w:sz="0" w:space="0" w:color="auto"/>
        <w:right w:val="none" w:sz="0" w:space="0" w:color="auto"/>
      </w:divBdr>
    </w:div>
    <w:div w:id="2004163449">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238729">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4425966">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app.kodexglobal.com/grindr/signup"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13</Pages>
  <Words>4235</Words>
  <Characters>24140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28319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81</cp:revision>
  <cp:lastPrinted>2021-08-03T20:34:00Z</cp:lastPrinted>
  <dcterms:created xsi:type="dcterms:W3CDTF">2020-07-28T11:13:00Z</dcterms:created>
  <dcterms:modified xsi:type="dcterms:W3CDTF">2025-06-25T07:10:00Z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