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24FDF" w:rsidRPr="00086A23">
        <w:rPr>
          <w:rFonts w:ascii="Times New Roman" w:hAnsi="Times New Roman" w:cs="Times New Roman"/>
          <w:b/>
          <w:highlight w:val="yellow"/>
        </w:rPr>
        <w:t>10</w:t>
      </w:r>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at  </w:t>
      </w:r>
      <w:r w:rsidR="00CA44A9" w:rsidRPr="00086A23">
        <w:rPr>
          <w:rFonts w:ascii="Times New Roman" w:hAnsi="Times New Roman" w:cs="Times New Roman"/>
          <w:b/>
          <w:highlight w:val="yellow"/>
        </w:rPr>
        <w:t>3:34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In order to allow officers sufficient time to process and comply with this warrant, a 90 day extension is granted to the 10 day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90 day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warrant.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3B9005C3"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2C0A69">
        <w:rPr>
          <w:b/>
          <w:sz w:val="28"/>
          <w:szCs w:val="28"/>
        </w:rPr>
        <w:t>CASHAPP</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292B62FD" w:rsidR="00341B4F" w:rsidRPr="00B1073F" w:rsidRDefault="002C0A69"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BLOCK</w:t>
      </w:r>
      <w:r w:rsidR="002D3915">
        <w:rPr>
          <w:rFonts w:ascii="Times New Roman" w:hAnsi="Times New Roman" w:cs="Times New Roman"/>
          <w:b/>
          <w:sz w:val="24"/>
          <w:szCs w:val="24"/>
        </w:rPr>
        <w:t>, INC</w:t>
      </w:r>
      <w:r w:rsidR="00B1073F" w:rsidRPr="00B1073F">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26F79E6F" w14:textId="77777777" w:rsidR="002C0A69" w:rsidRDefault="002C0A69" w:rsidP="0021219C">
      <w:pPr>
        <w:rPr>
          <w:rFonts w:ascii="Times New Roman" w:hAnsi="Times New Roman" w:cs="Times New Roman"/>
          <w:sz w:val="24"/>
          <w:szCs w:val="24"/>
        </w:rPr>
      </w:pPr>
      <w:r w:rsidRPr="002C0A69">
        <w:rPr>
          <w:rFonts w:ascii="Times New Roman" w:hAnsi="Times New Roman" w:cs="Times New Roman"/>
          <w:sz w:val="24"/>
          <w:szCs w:val="24"/>
        </w:rPr>
        <w:t>Attn: Law Enforcement Response Team</w:t>
      </w:r>
    </w:p>
    <w:p w14:paraId="48746FBE" w14:textId="77777777" w:rsidR="002C0A69" w:rsidRPr="002C0A69" w:rsidRDefault="002C0A69" w:rsidP="002C0A6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2C0A69">
        <w:rPr>
          <w:rFonts w:ascii="Times New Roman" w:hAnsi="Times New Roman" w:cs="Times New Roman"/>
          <w:sz w:val="24"/>
          <w:szCs w:val="24"/>
        </w:rPr>
        <w:t>1955 Broadway, Suite 600</w:t>
      </w:r>
    </w:p>
    <w:p w14:paraId="571C520F" w14:textId="4AAEAE28" w:rsidR="00341B4F" w:rsidRDefault="002C0A69"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Oakland, CA 94612</w:t>
      </w:r>
    </w:p>
    <w:p w14:paraId="25770F4E"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A593C10" w14:textId="77777777" w:rsidR="002C0A69" w:rsidRDefault="002A66DE" w:rsidP="002C0A69">
      <w:pPr>
        <w:rPr>
          <w:rFonts w:ascii="Times New Roman" w:hAnsi="Times New Roman" w:cs="Times New Roman"/>
          <w:sz w:val="24"/>
          <w:szCs w:val="24"/>
        </w:rPr>
      </w:pPr>
      <w:r w:rsidRPr="005437AC">
        <w:rPr>
          <w:rFonts w:ascii="Times New Roman" w:hAnsi="Times New Roman" w:cs="Times New Roman"/>
          <w:i/>
          <w:iCs/>
          <w:sz w:val="24"/>
          <w:szCs w:val="24"/>
        </w:rPr>
        <w:t>Accepts legal process online via law enforcement portal:</w:t>
      </w:r>
    </w:p>
    <w:p w14:paraId="3A975946" w14:textId="08B69CC2" w:rsidR="002C0A69" w:rsidRPr="002C0A69" w:rsidRDefault="002C0A69" w:rsidP="002C0A69">
      <w:pPr>
        <w:rPr>
          <w:rFonts w:ascii="Times New Roman" w:hAnsi="Times New Roman" w:cs="Times New Roman"/>
          <w:sz w:val="24"/>
          <w:szCs w:val="24"/>
        </w:rPr>
      </w:pPr>
      <w:hyperlink r:id="rId9" w:history="1">
        <w:r w:rsidRPr="002C0A69">
          <w:rPr>
            <w:rStyle w:val="Hyperlink"/>
            <w:rFonts w:ascii="Times New Roman" w:hAnsi="Times New Roman" w:cs="Times New Roman"/>
            <w:sz w:val="24"/>
            <w:szCs w:val="24"/>
          </w:rPr>
          <w:t>https://squareup.request.csdisco.com/us/form</w:t>
        </w:r>
      </w:hyperlink>
      <w:r w:rsidRPr="002C0A69">
        <w:rPr>
          <w:rFonts w:ascii="Times New Roman" w:hAnsi="Times New Roman" w:cs="Times New Roman"/>
          <w:sz w:val="24"/>
          <w:szCs w:val="24"/>
        </w:rPr>
        <w:t xml:space="preserve"> </w:t>
      </w:r>
    </w:p>
    <w:p w14:paraId="7A0EA805" w14:textId="5B48A48D" w:rsidR="002A66DE" w:rsidRPr="00EA0F8D" w:rsidRDefault="002A66DE" w:rsidP="002A66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BD6A6D"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88521ED"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F29E27"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7F85C7DF"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2C0A69">
        <w:rPr>
          <w:rFonts w:ascii="Times New Roman" w:hAnsi="Times New Roman" w:cs="Times New Roman"/>
          <w:b/>
          <w:bCs/>
          <w:sz w:val="24"/>
          <w:szCs w:val="24"/>
        </w:rPr>
        <w:t>CASHAPP</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2C0A69">
        <w:rPr>
          <w:rFonts w:ascii="Times New Roman" w:hAnsi="Times New Roman" w:cs="Times New Roman"/>
          <w:sz w:val="24"/>
          <w:szCs w:val="24"/>
        </w:rPr>
        <w:t>cashtag</w:t>
      </w:r>
      <w:r w:rsidR="0021219C">
        <w:rPr>
          <w:rFonts w:ascii="Times New Roman" w:hAnsi="Times New Roman" w:cs="Times New Roman"/>
          <w:sz w:val="24"/>
          <w:szCs w:val="24"/>
        </w:rPr>
        <w:t xml:space="preserve">(s), email addresses(es), or </w:t>
      </w:r>
      <w:r w:rsidR="002C0A69">
        <w:rPr>
          <w:rFonts w:ascii="Times New Roman" w:hAnsi="Times New Roman" w:cs="Times New Roman"/>
          <w:sz w:val="24"/>
          <w:szCs w:val="24"/>
        </w:rPr>
        <w:t xml:space="preserve">phone </w:t>
      </w:r>
      <w:r w:rsidR="0021219C">
        <w:rPr>
          <w:rFonts w:ascii="Times New Roman" w:hAnsi="Times New Roman" w:cs="Times New Roman"/>
          <w:sz w:val="24"/>
          <w:szCs w:val="24"/>
        </w:rPr>
        <w:t xml:space="preserve"> number(s) contained below</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3D7B5BF4"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2C0A69">
        <w:rPr>
          <w:rFonts w:ascii="Times New Roman" w:hAnsi="Times New Roman" w:cs="Times New Roman"/>
          <w:b/>
          <w:bCs/>
          <w:iCs/>
          <w:sz w:val="24"/>
          <w:szCs w:val="24"/>
          <w:highlight w:val="yellow"/>
        </w:rPr>
        <w:t>$CASHTAGS, EMAIL(S) OR PHONE NUMBER(S) HERE</w:t>
      </w:r>
      <w:r w:rsidRPr="00F512C3">
        <w:rPr>
          <w:rFonts w:ascii="Times New Roman" w:hAnsi="Times New Roman" w:cs="Times New Roman"/>
          <w:b/>
          <w:bCs/>
          <w:iCs/>
          <w:sz w:val="24"/>
          <w:szCs w:val="24"/>
          <w:highlight w:val="yellow"/>
        </w:rPr>
        <w:t>]</w:t>
      </w:r>
    </w:p>
    <w:p w14:paraId="17003140" w14:textId="77777777" w:rsidR="0021219C" w:rsidRDefault="0021219C"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5BF46842" w:rsidR="00574C0B" w:rsidRPr="001A6799" w:rsidRDefault="002C0A69" w:rsidP="001A6799">
      <w:pPr>
        <w:widowControl/>
        <w:tabs>
          <w:tab w:val="left" w:pos="0"/>
          <w:tab w:val="left" w:pos="720"/>
          <w:tab w:val="right" w:pos="9911"/>
        </w:tabs>
        <w:spacing w:line="276" w:lineRule="auto"/>
        <w:rPr>
          <w:rFonts w:ascii="Times New Roman" w:hAnsi="Times New Roman" w:cs="Times New Roman"/>
          <w:b/>
          <w:sz w:val="24"/>
          <w:szCs w:val="24"/>
        </w:rPr>
      </w:pPr>
      <w:r w:rsidRPr="001A6799">
        <w:rPr>
          <w:rFonts w:ascii="Times New Roman" w:hAnsi="Times New Roman" w:cs="Times New Roman"/>
          <w:b/>
          <w:sz w:val="24"/>
          <w:szCs w:val="24"/>
        </w:rPr>
        <w:t>CASHAPP</w:t>
      </w:r>
      <w:r w:rsidR="00574C0B" w:rsidRPr="001A6799">
        <w:rPr>
          <w:rFonts w:ascii="Times New Roman" w:hAnsi="Times New Roman" w:cs="Times New Roman"/>
          <w:b/>
          <w:sz w:val="24"/>
          <w:szCs w:val="24"/>
        </w:rPr>
        <w:t xml:space="preserve"> DATA: </w:t>
      </w:r>
    </w:p>
    <w:p w14:paraId="22C56BCF" w14:textId="77777777" w:rsidR="002C0A69" w:rsidRPr="002C0A69" w:rsidRDefault="002C0A69" w:rsidP="001A6799">
      <w:pPr>
        <w:widowControl/>
        <w:tabs>
          <w:tab w:val="left" w:pos="0"/>
          <w:tab w:val="left" w:pos="720"/>
          <w:tab w:val="right" w:pos="9911"/>
        </w:tabs>
        <w:spacing w:line="276" w:lineRule="auto"/>
        <w:rPr>
          <w:rFonts w:ascii="Times New Roman" w:hAnsi="Times New Roman" w:cs="Times New Roman"/>
          <w:sz w:val="24"/>
          <w:szCs w:val="24"/>
        </w:rPr>
      </w:pPr>
      <w:r w:rsidRPr="002C0A69">
        <w:rPr>
          <w:rFonts w:ascii="Times New Roman" w:hAnsi="Times New Roman" w:cs="Times New Roman"/>
          <w:sz w:val="24"/>
          <w:szCs w:val="24"/>
        </w:rPr>
        <w:t xml:space="preserve">To the extent that the information described is within the possession, custody, or control of Block, Inc. (formerly Square, Inc., operator of Cash App), including any records, files, transactions, metadata, communications, system logs, and deleted or archived data recoverable via preservation or internal retention systems, Block, Inc. is required to disclose </w:t>
      </w:r>
      <w:r w:rsidRPr="002C0A69">
        <w:rPr>
          <w:rFonts w:ascii="Times New Roman" w:hAnsi="Times New Roman" w:cs="Times New Roman"/>
          <w:b/>
          <w:bCs/>
          <w:sz w:val="24"/>
          <w:szCs w:val="24"/>
        </w:rPr>
        <w:t xml:space="preserve">the following information for the Target Account(s), for the period of </w:t>
      </w:r>
      <w:r w:rsidRPr="002C0A69">
        <w:rPr>
          <w:rFonts w:ascii="Times New Roman" w:hAnsi="Times New Roman" w:cs="Times New Roman"/>
          <w:b/>
          <w:bCs/>
          <w:sz w:val="24"/>
          <w:szCs w:val="24"/>
          <w:highlight w:val="yellow"/>
        </w:rPr>
        <w:t>January 1, 2025 to the present</w:t>
      </w:r>
      <w:r w:rsidRPr="002C0A69">
        <w:rPr>
          <w:rFonts w:ascii="Times New Roman" w:hAnsi="Times New Roman" w:cs="Times New Roman"/>
          <w:sz w:val="24"/>
          <w:szCs w:val="24"/>
        </w:rPr>
        <w:t>:</w:t>
      </w:r>
    </w:p>
    <w:p w14:paraId="3089BE79" w14:textId="77777777" w:rsidR="00574C0B" w:rsidRPr="001A6799" w:rsidRDefault="00574C0B" w:rsidP="001A6799">
      <w:pPr>
        <w:widowControl/>
        <w:tabs>
          <w:tab w:val="left" w:pos="0"/>
          <w:tab w:val="left" w:pos="720"/>
          <w:tab w:val="right" w:pos="9911"/>
        </w:tabs>
        <w:spacing w:line="276" w:lineRule="auto"/>
        <w:rPr>
          <w:rFonts w:ascii="Times New Roman" w:hAnsi="Times New Roman" w:cs="Times New Roman"/>
          <w:b/>
          <w:sz w:val="24"/>
          <w:szCs w:val="24"/>
        </w:rPr>
      </w:pPr>
    </w:p>
    <w:p w14:paraId="0D33E3D7" w14:textId="5190BE75" w:rsidR="00CA0F16" w:rsidRPr="001A6799" w:rsidRDefault="00574C0B"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Subscriber Information</w:t>
      </w:r>
      <w:r w:rsidRPr="001A6799">
        <w:rPr>
          <w:rFonts w:ascii="Times New Roman" w:hAnsi="Times New Roman" w:cs="Times New Roman"/>
          <w:bCs/>
          <w:sz w:val="24"/>
          <w:szCs w:val="24"/>
        </w:rPr>
        <w:t xml:space="preserve"> for the Target Account(s), to include:</w:t>
      </w:r>
    </w:p>
    <w:p w14:paraId="521BFE00" w14:textId="77777777" w:rsidR="002C0A69" w:rsidRPr="001A6799" w:rsidRDefault="002C0A69" w:rsidP="001A6799">
      <w:pPr>
        <w:pStyle w:val="NormalWeb"/>
        <w:numPr>
          <w:ilvl w:val="1"/>
          <w:numId w:val="19"/>
        </w:numPr>
        <w:spacing w:before="0" w:beforeAutospacing="0" w:after="0" w:afterAutospacing="0" w:line="276" w:lineRule="auto"/>
      </w:pPr>
      <w:r w:rsidRPr="001A6799">
        <w:t>Full legal name(s) provided at registration or account updates</w:t>
      </w:r>
      <w:r w:rsidRPr="001A6799">
        <w:t>;</w:t>
      </w:r>
    </w:p>
    <w:p w14:paraId="6C1FD7C7" w14:textId="77777777" w:rsidR="002C0A69" w:rsidRPr="001A6799" w:rsidRDefault="002C0A69" w:rsidP="001A6799">
      <w:pPr>
        <w:pStyle w:val="NormalWeb"/>
        <w:numPr>
          <w:ilvl w:val="1"/>
          <w:numId w:val="19"/>
        </w:numPr>
        <w:spacing w:before="0" w:beforeAutospacing="0" w:after="0" w:afterAutospacing="0" w:line="276" w:lineRule="auto"/>
      </w:pPr>
      <w:r w:rsidRPr="001A6799">
        <w:t>Account usernames, $Cashtag handles, historical handle changes, aliases, and display names;</w:t>
      </w:r>
    </w:p>
    <w:p w14:paraId="041F50BF" w14:textId="77777777" w:rsidR="002C0A69" w:rsidRPr="001A6799" w:rsidRDefault="002C0A69" w:rsidP="001A6799">
      <w:pPr>
        <w:pStyle w:val="NormalWeb"/>
        <w:numPr>
          <w:ilvl w:val="1"/>
          <w:numId w:val="19"/>
        </w:numPr>
        <w:spacing w:before="0" w:beforeAutospacing="0" w:after="0" w:afterAutospacing="0" w:line="276" w:lineRule="auto"/>
      </w:pPr>
      <w:r w:rsidRPr="001A6799">
        <w:t>Linked email addresses (current and historical), verification status, and modification timestamps;</w:t>
      </w:r>
    </w:p>
    <w:p w14:paraId="1452578B" w14:textId="77777777" w:rsidR="002C0A69" w:rsidRPr="001A6799" w:rsidRDefault="002C0A69" w:rsidP="001A6799">
      <w:pPr>
        <w:pStyle w:val="NormalWeb"/>
        <w:numPr>
          <w:ilvl w:val="1"/>
          <w:numId w:val="19"/>
        </w:numPr>
        <w:spacing w:before="0" w:beforeAutospacing="0" w:after="0" w:afterAutospacing="0" w:line="276" w:lineRule="auto"/>
      </w:pPr>
      <w:r w:rsidRPr="001A6799">
        <w:t>Linked mobile phone numbers (current and historical), verification status, and modification timestamps;</w:t>
      </w:r>
    </w:p>
    <w:p w14:paraId="33CB4F9B" w14:textId="77777777" w:rsidR="002C0A69" w:rsidRPr="001A6799" w:rsidRDefault="002C0A69" w:rsidP="001A6799">
      <w:pPr>
        <w:pStyle w:val="NormalWeb"/>
        <w:numPr>
          <w:ilvl w:val="1"/>
          <w:numId w:val="19"/>
        </w:numPr>
        <w:spacing w:before="0" w:beforeAutospacing="0" w:after="0" w:afterAutospacing="0" w:line="276" w:lineRule="auto"/>
      </w:pPr>
      <w:r w:rsidRPr="001A6799">
        <w:t>Date and time of account creation with originating IP address and device information;</w:t>
      </w:r>
    </w:p>
    <w:p w14:paraId="05A510FD" w14:textId="77777777" w:rsidR="002C0A69" w:rsidRPr="001A6799" w:rsidRDefault="002C0A69" w:rsidP="001A6799">
      <w:pPr>
        <w:pStyle w:val="NormalWeb"/>
        <w:numPr>
          <w:ilvl w:val="1"/>
          <w:numId w:val="19"/>
        </w:numPr>
        <w:spacing w:before="0" w:beforeAutospacing="0" w:after="0" w:afterAutospacing="0" w:line="276" w:lineRule="auto"/>
      </w:pPr>
      <w:r w:rsidRPr="001A6799">
        <w:t>Date, time, and details of any account deletion, closure, deactivation, suspension, freezing, or reinstatement events;</w:t>
      </w:r>
    </w:p>
    <w:p w14:paraId="79425208" w14:textId="77777777" w:rsidR="002C0A69" w:rsidRPr="001A6799" w:rsidRDefault="002C0A69" w:rsidP="001A6799">
      <w:pPr>
        <w:pStyle w:val="NormalWeb"/>
        <w:numPr>
          <w:ilvl w:val="1"/>
          <w:numId w:val="19"/>
        </w:numPr>
        <w:spacing w:before="0" w:beforeAutospacing="0" w:after="0" w:afterAutospacing="0" w:line="276" w:lineRule="auto"/>
      </w:pPr>
      <w:r w:rsidRPr="001A6799">
        <w:t>Profile photographs, avatars, Bitmoji or emoji icons, public profile bios, custom status messages, and any self-reported information submitted by the user;</w:t>
      </w:r>
    </w:p>
    <w:p w14:paraId="49B895A5" w14:textId="77777777" w:rsidR="002C0A69" w:rsidRPr="001A6799" w:rsidRDefault="002C0A69" w:rsidP="001A6799">
      <w:pPr>
        <w:pStyle w:val="NormalWeb"/>
        <w:numPr>
          <w:ilvl w:val="1"/>
          <w:numId w:val="19"/>
        </w:numPr>
        <w:spacing w:before="0" w:beforeAutospacing="0" w:after="0" w:afterAutospacing="0" w:line="276" w:lineRule="auto"/>
      </w:pPr>
      <w:r w:rsidRPr="001A6799">
        <w:t>Linked identification documents (such as government-issued photo IDs) submitted for identity verification (Know Your Customer - KYC compliance);</w:t>
      </w:r>
    </w:p>
    <w:p w14:paraId="23AE35C2" w14:textId="77777777" w:rsidR="002C0A69" w:rsidRPr="001A6799" w:rsidRDefault="002C0A69" w:rsidP="001A6799">
      <w:pPr>
        <w:pStyle w:val="NormalWeb"/>
        <w:numPr>
          <w:ilvl w:val="1"/>
          <w:numId w:val="19"/>
        </w:numPr>
        <w:spacing w:before="0" w:beforeAutospacing="0" w:after="0" w:afterAutospacing="0" w:line="276" w:lineRule="auto"/>
      </w:pPr>
      <w:r w:rsidRPr="001A6799">
        <w:t>Social Security Number (SSN), Taxpayer Identification Number (TIN), or Employer Identification Number (EIN) if provided;</w:t>
      </w:r>
    </w:p>
    <w:p w14:paraId="63F084E4" w14:textId="4F8C7724" w:rsidR="002C0A69" w:rsidRPr="001A6799" w:rsidRDefault="002C0A69" w:rsidP="001A6799">
      <w:pPr>
        <w:pStyle w:val="NormalWeb"/>
        <w:numPr>
          <w:ilvl w:val="1"/>
          <w:numId w:val="19"/>
        </w:numPr>
        <w:spacing w:before="0" w:beforeAutospacing="0" w:after="0" w:afterAutospacing="0" w:line="276" w:lineRule="auto"/>
      </w:pPr>
      <w:r w:rsidRPr="001A6799">
        <w:t>Date of birth, gender, mailing address(es), prior addresses, billing addresses, or shipping addresses provided for cards or payments</w:t>
      </w:r>
      <w:r w:rsidRPr="001A6799">
        <w:t>, submitted by the CashApp customer, or obtained through customer verification methods utilized by Block, Inc.</w:t>
      </w:r>
      <w:r w:rsidRPr="001A6799">
        <w:t>;</w:t>
      </w:r>
    </w:p>
    <w:p w14:paraId="165D62E4" w14:textId="41247C53" w:rsidR="002C0A69" w:rsidRPr="001A6799" w:rsidRDefault="002C0A69" w:rsidP="001A6799">
      <w:pPr>
        <w:pStyle w:val="NormalWeb"/>
        <w:numPr>
          <w:ilvl w:val="1"/>
          <w:numId w:val="19"/>
        </w:numPr>
        <w:spacing w:before="0" w:beforeAutospacing="0" w:after="0" w:afterAutospacing="0" w:line="276" w:lineRule="auto"/>
      </w:pPr>
      <w:r w:rsidRPr="001A6799">
        <w:t>Linked bank accounts, credit cards, debit cards, or financial institution account numbers used for funding, withdrawal, or card transactions</w:t>
      </w:r>
      <w:r w:rsidRPr="001A6799">
        <w:t>, to include full account unredacted card and/or account numbers and issuing banks (if available)</w:t>
      </w:r>
      <w:r w:rsidRPr="001A6799">
        <w:t>;</w:t>
      </w:r>
    </w:p>
    <w:p w14:paraId="128754A1" w14:textId="148D936C" w:rsidR="002C0A69" w:rsidRPr="001A6799" w:rsidRDefault="002C0A69" w:rsidP="001A6799">
      <w:pPr>
        <w:pStyle w:val="NormalWeb"/>
        <w:numPr>
          <w:ilvl w:val="1"/>
          <w:numId w:val="19"/>
        </w:numPr>
        <w:spacing w:before="0" w:beforeAutospacing="0" w:after="0" w:afterAutospacing="0" w:line="276" w:lineRule="auto"/>
      </w:pPr>
      <w:r w:rsidRPr="001A6799">
        <w:t>Any consent logs, legal policy acknowledgments, Terms of Service agreements, Privacy Policy agreements, opt-ins/opt-outs, arbitration agreements, or marketing consent records.</w:t>
      </w:r>
    </w:p>
    <w:p w14:paraId="0B57A5CD" w14:textId="77777777" w:rsidR="00574C0B" w:rsidRPr="001A6799" w:rsidRDefault="00574C0B"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1E42940" w14:textId="77777777" w:rsidR="003F2AA6" w:rsidRPr="001A6799" w:rsidRDefault="00574C0B"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Device Information </w:t>
      </w:r>
      <w:r w:rsidRPr="001A6799">
        <w:rPr>
          <w:rFonts w:ascii="Times New Roman" w:hAnsi="Times New Roman" w:cs="Times New Roman"/>
          <w:bCs/>
          <w:sz w:val="24"/>
          <w:szCs w:val="24"/>
        </w:rPr>
        <w:t>related to the Target Account(s), including:</w:t>
      </w:r>
    </w:p>
    <w:p w14:paraId="788E993E" w14:textId="477C1CC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Device identifiers including IMEI, IMSI, MAC addresses, device fingerprints, mobile device IDs, app instance IDs, and push notification tokens (push tokens);</w:t>
      </w:r>
    </w:p>
    <w:p w14:paraId="1199D95C" w14:textId="7F68E996"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Operating system versions, application versions, user-agent strings, browser types, platform versions, hardware models, and network types;</w:t>
      </w:r>
    </w:p>
    <w:p w14:paraId="56345F62" w14:textId="76D623E3"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lastRenderedPageBreak/>
        <w:t>All device logs reflecting usage of the Cash App mobile app, desktop web app, or authorized third-party integrations;</w:t>
      </w:r>
    </w:p>
    <w:p w14:paraId="76593BF2" w14:textId="102BBA2C" w:rsidR="003F2AA6"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eastAsia="Times New Roman" w:hAnsi="Times New Roman" w:cs="Times New Roman"/>
          <w:sz w:val="24"/>
          <w:szCs w:val="24"/>
        </w:rPr>
        <w:t>Device location telemetry (if collected during device registration, app launches, transactions, or fraud monitoring).</w:t>
      </w:r>
    </w:p>
    <w:p w14:paraId="1DCF1F48" w14:textId="77777777" w:rsidR="00981DE2" w:rsidRPr="001A6799" w:rsidRDefault="00981DE2"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2E2EC988" w14:textId="77777777" w:rsidR="003F2AA6" w:rsidRPr="001A6799" w:rsidRDefault="00574C0B"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IP Address Information </w:t>
      </w:r>
      <w:r w:rsidRPr="001A6799">
        <w:rPr>
          <w:rFonts w:ascii="Times New Roman" w:hAnsi="Times New Roman" w:cs="Times New Roman"/>
          <w:bCs/>
          <w:sz w:val="24"/>
          <w:szCs w:val="24"/>
        </w:rPr>
        <w:t>for the Target Account(s), to include but not limited to:</w:t>
      </w:r>
    </w:p>
    <w:p w14:paraId="74B7673A" w14:textId="5327EE21"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All IPv4 and IPv6 addresses used to access, log into, log out of, or utilize the Target Account(s), including passive telemetry, session start/end timestamps, background sync activity, fraud scoring sessions, and device activity;</w:t>
      </w:r>
    </w:p>
    <w:p w14:paraId="3B001142" w14:textId="3F81019E"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Port data where available;</w:t>
      </w:r>
    </w:p>
    <w:p w14:paraId="47A845A0" w14:textId="3EE3AD6D" w:rsidR="003F2AA6"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IP geolocation approximations derived from network activity.</w:t>
      </w:r>
    </w:p>
    <w:p w14:paraId="0651DAC0" w14:textId="77777777" w:rsidR="00574C0B" w:rsidRPr="001A6799" w:rsidRDefault="00574C0B" w:rsidP="001A6799">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710A06D8" w14:textId="78AA160D" w:rsidR="002C0A69" w:rsidRPr="001A6799" w:rsidRDefault="002C0A69"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Payment Transaction Records </w:t>
      </w:r>
      <w:r w:rsidRPr="001A6799">
        <w:rPr>
          <w:rFonts w:ascii="Times New Roman" w:hAnsi="Times New Roman" w:cs="Times New Roman"/>
          <w:bCs/>
          <w:sz w:val="24"/>
          <w:szCs w:val="24"/>
        </w:rPr>
        <w:t>for the Target Account(s),</w:t>
      </w:r>
      <w:r w:rsidRPr="001A6799">
        <w:rPr>
          <w:rFonts w:ascii="Times New Roman" w:hAnsi="Times New Roman" w:cs="Times New Roman"/>
          <w:b/>
          <w:sz w:val="24"/>
          <w:szCs w:val="24"/>
        </w:rPr>
        <w:t xml:space="preserve"> </w:t>
      </w:r>
      <w:r w:rsidRPr="001A6799">
        <w:rPr>
          <w:rFonts w:ascii="Times New Roman" w:hAnsi="Times New Roman" w:cs="Times New Roman"/>
          <w:bCs/>
          <w:sz w:val="24"/>
          <w:szCs w:val="24"/>
        </w:rPr>
        <w:t>including</w:t>
      </w:r>
      <w:r w:rsidR="00574C0B" w:rsidRPr="001A6799">
        <w:rPr>
          <w:rFonts w:ascii="Times New Roman" w:hAnsi="Times New Roman" w:cs="Times New Roman"/>
          <w:bCs/>
          <w:sz w:val="24"/>
          <w:szCs w:val="24"/>
        </w:rPr>
        <w:t>:</w:t>
      </w:r>
    </w:p>
    <w:p w14:paraId="26527E00" w14:textId="7777777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Comprehensive transaction history of all peer-to-peer payments, payment requests, payment cancellations, reversals, voids, refunds, failed transactions, and successful transfers;</w:t>
      </w:r>
    </w:p>
    <w:p w14:paraId="17654448" w14:textId="7777777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Complete sender and recipient information for all transactions, including counterparties’ $Cashtags, names, handles, linked emails, or phone numbers;</w:t>
      </w:r>
    </w:p>
    <w:p w14:paraId="64A1BCAA" w14:textId="7777777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Full payment note contents, memos, text messages, emojis, hashtags, links, attachments, or supplemental messages attached to any transaction;</w:t>
      </w:r>
    </w:p>
    <w:p w14:paraId="494862E1" w14:textId="7777777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Timestamps, transaction IDs, status updates, and payment source/destination account identifiers (linked banks, debit cards, credit cards, and stored balance accounts);</w:t>
      </w:r>
    </w:p>
    <w:p w14:paraId="1796E255" w14:textId="5B077CB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Cash App Pay merchant transactions, QR code purchases, external vendor payments, and in-store purchase records via Cash App QR services.</w:t>
      </w:r>
    </w:p>
    <w:p w14:paraId="1C4B867E" w14:textId="77777777" w:rsidR="00574C0B" w:rsidRPr="001A6799" w:rsidRDefault="00574C0B"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07DB5E4" w14:textId="2915BBDB" w:rsidR="003F2AA6" w:rsidRPr="001A6799" w:rsidRDefault="002C0A69"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Bitcoin and Digital Asset Activity </w:t>
      </w:r>
      <w:r w:rsidRPr="001A6799">
        <w:rPr>
          <w:rFonts w:ascii="Times New Roman" w:hAnsi="Times New Roman" w:cs="Times New Roman"/>
          <w:bCs/>
          <w:sz w:val="24"/>
          <w:szCs w:val="24"/>
        </w:rPr>
        <w:t>for the Target Account(s), including:</w:t>
      </w:r>
    </w:p>
    <w:p w14:paraId="2BD0748C" w14:textId="0797D16E"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Bitcoin wallet activity including purchase, sale, deposit, withdrawal, conversion, and transfer history;</w:t>
      </w:r>
    </w:p>
    <w:p w14:paraId="7713E045" w14:textId="664A1158"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Blockchain transaction IDs, external wallet addresses, blockchain confirmations, and internal ledger records;</w:t>
      </w:r>
    </w:p>
    <w:p w14:paraId="508FA6DC" w14:textId="42885980"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Linked custody wallet addresses controlled by Cash App’s platform;</w:t>
      </w:r>
    </w:p>
    <w:p w14:paraId="32012010" w14:textId="03DE58FF"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Account identity verification records required for digital asset compliance (e.g., “Know Your Customer” documentation specific to Bitcoin services);</w:t>
      </w:r>
    </w:p>
    <w:p w14:paraId="7037CCFE" w14:textId="0408EBC8"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Limit increases, compliance flags, suspicious activity reports, and elevated monitoring thresholds related to digital asset activity.</w:t>
      </w:r>
    </w:p>
    <w:p w14:paraId="22617DE3" w14:textId="77777777" w:rsidR="003F2AA6" w:rsidRPr="001A6799" w:rsidRDefault="003F2AA6"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1BFFE97" w14:textId="08489590" w:rsidR="003F2AA6" w:rsidRPr="001A6799" w:rsidRDefault="002C0A69"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Cash Card / Debit Card Activity for the Target Account(s),</w:t>
      </w:r>
      <w:r w:rsidRPr="001A6799">
        <w:rPr>
          <w:rFonts w:ascii="Times New Roman" w:hAnsi="Times New Roman" w:cs="Times New Roman"/>
          <w:b/>
          <w:sz w:val="24"/>
          <w:szCs w:val="24"/>
        </w:rPr>
        <w:t xml:space="preserve"> </w:t>
      </w:r>
      <w:r w:rsidR="00574C0B" w:rsidRPr="001A6799">
        <w:rPr>
          <w:rFonts w:ascii="Times New Roman" w:hAnsi="Times New Roman" w:cs="Times New Roman"/>
          <w:sz w:val="24"/>
          <w:szCs w:val="24"/>
        </w:rPr>
        <w:t>including</w:t>
      </w:r>
      <w:r w:rsidR="00E7662D" w:rsidRPr="001A6799">
        <w:rPr>
          <w:rFonts w:ascii="Times New Roman" w:hAnsi="Times New Roman" w:cs="Times New Roman"/>
          <w:sz w:val="24"/>
          <w:szCs w:val="24"/>
        </w:rPr>
        <w:t>:</w:t>
      </w:r>
    </w:p>
    <w:p w14:paraId="2D8C65E4" w14:textId="4BD1E77A"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Issuance records for any Cash Card (physical or virtual) tied to the account, including full or partial card numbers, expiration dates, CVV codes, activation timestamps, shipping addresses, and delivery tracking records;</w:t>
      </w:r>
    </w:p>
    <w:p w14:paraId="7E2DB9DC" w14:textId="10F443E0"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Full Cash Card transaction history, including merchant names, MCC (Merchant Category Codes), purchase locations, declined transactions, and refunds;</w:t>
      </w:r>
    </w:p>
    <w:p w14:paraId="3B402B8D" w14:textId="07BDCDC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Card freeze, replacement, suspension, lost/stolen reports, and re-issuance logs;</w:t>
      </w:r>
    </w:p>
    <w:p w14:paraId="201278E9" w14:textId="18FD6129" w:rsidR="003F2AA6"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lastRenderedPageBreak/>
        <w:t>Any Boost discounts, merchant promotional offers, or partner offers activated or redeemed through Cash Card transactions.</w:t>
      </w:r>
    </w:p>
    <w:p w14:paraId="16BB9095" w14:textId="77777777" w:rsidR="009363C7" w:rsidRPr="001A6799" w:rsidRDefault="009363C7" w:rsidP="009363C7">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50DEA03" w14:textId="46FDEBC4" w:rsidR="003F2AA6" w:rsidRPr="001A6799" w:rsidRDefault="002C0A69"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Business Accounts and Commercial Activity </w:t>
      </w:r>
      <w:r w:rsidRPr="001A6799">
        <w:rPr>
          <w:rFonts w:ascii="Times New Roman" w:hAnsi="Times New Roman" w:cs="Times New Roman"/>
          <w:bCs/>
          <w:sz w:val="24"/>
          <w:szCs w:val="24"/>
        </w:rPr>
        <w:t>for the Target Account(s)</w:t>
      </w:r>
      <w:r w:rsidR="003F2AA6" w:rsidRPr="001A6799">
        <w:rPr>
          <w:rFonts w:ascii="Times New Roman" w:hAnsi="Times New Roman" w:cs="Times New Roman"/>
          <w:bCs/>
          <w:sz w:val="24"/>
          <w:szCs w:val="24"/>
        </w:rPr>
        <w:t>,</w:t>
      </w:r>
      <w:r w:rsidR="003F2AA6" w:rsidRPr="001A6799">
        <w:rPr>
          <w:rFonts w:ascii="Times New Roman" w:hAnsi="Times New Roman" w:cs="Times New Roman"/>
          <w:b/>
          <w:sz w:val="24"/>
          <w:szCs w:val="24"/>
        </w:rPr>
        <w:t xml:space="preserve"> </w:t>
      </w:r>
      <w:r w:rsidR="003F2AA6" w:rsidRPr="001A6799">
        <w:rPr>
          <w:rFonts w:ascii="Times New Roman" w:hAnsi="Times New Roman" w:cs="Times New Roman"/>
          <w:bCs/>
          <w:sz w:val="24"/>
          <w:szCs w:val="24"/>
        </w:rPr>
        <w:t>including:</w:t>
      </w:r>
    </w:p>
    <w:p w14:paraId="06D9ED84" w14:textId="2F27C8B8"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Business profile registrations, Business EIN numbers, or merchant agreements attached to the Target Account(s);</w:t>
      </w:r>
    </w:p>
    <w:p w14:paraId="7179A4C3" w14:textId="244C17E8"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Business transaction logs reflecting invoices sent, payment requests, or payment acceptance under Cash App for Business functionality;</w:t>
      </w:r>
    </w:p>
    <w:p w14:paraId="62B2B570" w14:textId="163DE9B0"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Business fee assessments, payment limits, transaction processing records, and merchant account audit logs.</w:t>
      </w:r>
    </w:p>
    <w:p w14:paraId="056C6B9E" w14:textId="77777777" w:rsidR="00E7662D" w:rsidRPr="001A6799" w:rsidRDefault="00E7662D"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459AE0A" w14:textId="74316615" w:rsidR="003F2AA6" w:rsidRPr="001A6799" w:rsidRDefault="002C0A69"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Contact Discovery and Social Graph Data</w:t>
      </w:r>
      <w:r w:rsidR="003F2AA6" w:rsidRPr="001A6799">
        <w:rPr>
          <w:rFonts w:ascii="Times New Roman" w:hAnsi="Times New Roman" w:cs="Times New Roman"/>
          <w:bCs/>
          <w:sz w:val="24"/>
          <w:szCs w:val="24"/>
        </w:rPr>
        <w:t>,</w:t>
      </w:r>
      <w:r w:rsidR="003F2AA6" w:rsidRPr="001A6799">
        <w:rPr>
          <w:rFonts w:ascii="Times New Roman" w:hAnsi="Times New Roman" w:cs="Times New Roman"/>
          <w:b/>
          <w:sz w:val="24"/>
          <w:szCs w:val="24"/>
        </w:rPr>
        <w:t xml:space="preserve"> </w:t>
      </w:r>
      <w:r w:rsidR="003F2AA6" w:rsidRPr="001A6799">
        <w:rPr>
          <w:rFonts w:ascii="Times New Roman" w:hAnsi="Times New Roman" w:cs="Times New Roman"/>
          <w:bCs/>
          <w:sz w:val="24"/>
          <w:szCs w:val="24"/>
        </w:rPr>
        <w:t>including:</w:t>
      </w:r>
    </w:p>
    <w:p w14:paraId="13B251EB" w14:textId="3BD2D9EA"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1A6799">
        <w:rPr>
          <w:rFonts w:ascii="Times New Roman" w:hAnsi="Times New Roman" w:cs="Times New Roman"/>
          <w:sz w:val="24"/>
          <w:szCs w:val="24"/>
        </w:rPr>
        <w:t>Uploaded contacts, imported address books, or synced phonebook records submitted by the user for payment discovery purposes;</w:t>
      </w:r>
    </w:p>
    <w:p w14:paraId="3AFD64E3" w14:textId="3F10D979"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1A6799">
        <w:rPr>
          <w:rFonts w:ascii="Times New Roman" w:hAnsi="Times New Roman" w:cs="Times New Roman"/>
          <w:sz w:val="24"/>
          <w:szCs w:val="24"/>
        </w:rPr>
        <w:t>Contact recommendation data including people suggested by algorithmic matching;</w:t>
      </w:r>
    </w:p>
    <w:p w14:paraId="64394FCE" w14:textId="2B0C6551" w:rsidR="00E7662D"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sz w:val="24"/>
          <w:szCs w:val="24"/>
        </w:rPr>
        <w:t>Records of other Cash App users discovered, searched for, or invited by the Target Account(s).</w:t>
      </w:r>
    </w:p>
    <w:p w14:paraId="7FA09173" w14:textId="77777777" w:rsidR="002C0A69" w:rsidRPr="001A6799" w:rsidRDefault="002C0A69"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121382C" w14:textId="74AFFE8F" w:rsidR="003F2AA6" w:rsidRPr="001A6799" w:rsidRDefault="002C0A69" w:rsidP="001A6799">
      <w:pPr>
        <w:pStyle w:val="NormalWeb"/>
        <w:numPr>
          <w:ilvl w:val="0"/>
          <w:numId w:val="19"/>
        </w:numPr>
        <w:spacing w:before="0" w:beforeAutospacing="0" w:after="0" w:afterAutospacing="0" w:line="276" w:lineRule="auto"/>
      </w:pPr>
      <w:r w:rsidRPr="001A6799">
        <w:rPr>
          <w:b/>
          <w:bCs/>
        </w:rPr>
        <w:t>Risk Management, Fraud Detection, and Compliance Monitoring Logs</w:t>
      </w:r>
      <w:r w:rsidR="003F2AA6" w:rsidRPr="001A6799">
        <w:rPr>
          <w:b/>
          <w:bCs/>
        </w:rPr>
        <w:t xml:space="preserve">, </w:t>
      </w:r>
      <w:r w:rsidR="003F2AA6" w:rsidRPr="001A6799">
        <w:t>including:</w:t>
      </w:r>
      <w:r w:rsidR="003F2AA6" w:rsidRPr="001A6799">
        <w:rPr>
          <w:b/>
          <w:bCs/>
        </w:rPr>
        <w:t xml:space="preserve"> </w:t>
      </w:r>
    </w:p>
    <w:p w14:paraId="329C90E2" w14:textId="34A6604C" w:rsidR="002C0A69" w:rsidRPr="001A6799" w:rsidRDefault="002C0A69" w:rsidP="001A6799">
      <w:pPr>
        <w:pStyle w:val="NormalWeb"/>
        <w:numPr>
          <w:ilvl w:val="1"/>
          <w:numId w:val="19"/>
        </w:numPr>
        <w:spacing w:before="0" w:beforeAutospacing="0" w:after="0" w:afterAutospacing="0" w:line="276" w:lineRule="auto"/>
      </w:pPr>
      <w:r w:rsidRPr="001A6799">
        <w:t>Automated fraud scoring data, risk flags, device mismatch alerts, location mismatch detections, and high-risk transaction pattern records;</w:t>
      </w:r>
    </w:p>
    <w:p w14:paraId="3B6EEE64" w14:textId="6DC917FA" w:rsidR="002C0A69" w:rsidRPr="001A6799" w:rsidRDefault="002C0A69" w:rsidP="001A6799">
      <w:pPr>
        <w:pStyle w:val="NormalWeb"/>
        <w:numPr>
          <w:ilvl w:val="1"/>
          <w:numId w:val="19"/>
        </w:numPr>
        <w:spacing w:before="0" w:beforeAutospacing="0" w:after="0" w:afterAutospacing="0" w:line="276" w:lineRule="auto"/>
      </w:pPr>
      <w:r w:rsidRPr="001A6799">
        <w:t>Suspicious Activity Reports (SARs), compliance reviews, OFAC (Office of Foreign Assets Control) screenings, sanctions list checks, or elevated monitoring triggers;</w:t>
      </w:r>
    </w:p>
    <w:p w14:paraId="7971BB42" w14:textId="56A9BFE4" w:rsidR="003F2AA6" w:rsidRPr="001A6799" w:rsidRDefault="002C0A69" w:rsidP="001A6799">
      <w:pPr>
        <w:pStyle w:val="NormalWeb"/>
        <w:numPr>
          <w:ilvl w:val="1"/>
          <w:numId w:val="19"/>
        </w:numPr>
        <w:spacing w:before="0" w:beforeAutospacing="0" w:after="0" w:afterAutospacing="0" w:line="276" w:lineRule="auto"/>
      </w:pPr>
      <w:r w:rsidRPr="001A6799">
        <w:t>Security event logs reflecting unusual activity patterns, multiple device access flags, or login anomalies.</w:t>
      </w:r>
    </w:p>
    <w:p w14:paraId="453DD693" w14:textId="77777777" w:rsidR="001D2F8B" w:rsidRPr="001A6799" w:rsidRDefault="001D2F8B" w:rsidP="001A6799">
      <w:pPr>
        <w:pStyle w:val="NormalWeb"/>
        <w:spacing w:before="0" w:beforeAutospacing="0" w:after="0" w:afterAutospacing="0" w:line="276" w:lineRule="auto"/>
      </w:pPr>
    </w:p>
    <w:p w14:paraId="475328AA" w14:textId="22D2C7D5" w:rsidR="003F2AA6" w:rsidRPr="001A6799" w:rsidRDefault="002C0A69" w:rsidP="001A6799">
      <w:pPr>
        <w:pStyle w:val="NormalWeb"/>
        <w:numPr>
          <w:ilvl w:val="0"/>
          <w:numId w:val="19"/>
        </w:numPr>
        <w:spacing w:before="0" w:beforeAutospacing="0" w:after="0" w:afterAutospacing="0" w:line="276" w:lineRule="auto"/>
      </w:pPr>
      <w:r w:rsidRPr="001A6799">
        <w:rPr>
          <w:b/>
          <w:bCs/>
        </w:rPr>
        <w:t>Security and Account Protection Data</w:t>
      </w:r>
      <w:r w:rsidR="003F2AA6" w:rsidRPr="001A6799">
        <w:rPr>
          <w:b/>
          <w:bCs/>
        </w:rPr>
        <w:t xml:space="preserve">, </w:t>
      </w:r>
      <w:r w:rsidR="003F2AA6" w:rsidRPr="001A6799">
        <w:t>including</w:t>
      </w:r>
      <w:r w:rsidR="00574C0B" w:rsidRPr="001A6799">
        <w:t>:</w:t>
      </w:r>
    </w:p>
    <w:p w14:paraId="348E7FBD" w14:textId="7EDBD7E6" w:rsidR="002C0A69" w:rsidRPr="001A6799" w:rsidRDefault="002C0A69" w:rsidP="001A6799">
      <w:pPr>
        <w:pStyle w:val="NormalWeb"/>
        <w:numPr>
          <w:ilvl w:val="1"/>
          <w:numId w:val="19"/>
        </w:numPr>
        <w:spacing w:before="0" w:beforeAutospacing="0" w:after="0" w:afterAutospacing="0" w:line="276" w:lineRule="auto"/>
      </w:pPr>
      <w:r w:rsidRPr="001A6799">
        <w:t>Password reset history, security PIN changes, recovery attempts, and credential recovery actions;</w:t>
      </w:r>
    </w:p>
    <w:p w14:paraId="59C747A1" w14:textId="52F68292" w:rsidR="002C0A69" w:rsidRPr="001A6799" w:rsidRDefault="002C0A69" w:rsidP="001A6799">
      <w:pPr>
        <w:pStyle w:val="NormalWeb"/>
        <w:numPr>
          <w:ilvl w:val="1"/>
          <w:numId w:val="19"/>
        </w:numPr>
        <w:spacing w:before="0" w:beforeAutospacing="0" w:after="0" w:afterAutospacing="0" w:line="276" w:lineRule="auto"/>
      </w:pPr>
      <w:r w:rsidRPr="001A6799">
        <w:t>Two-factor authentication enrollment, trusted device logs, biometric authentication (if applicable), security questions/answers;</w:t>
      </w:r>
    </w:p>
    <w:p w14:paraId="4D13E0C0" w14:textId="55FC0A28" w:rsidR="002C0A69" w:rsidRPr="001A6799" w:rsidRDefault="002C0A69" w:rsidP="001A6799">
      <w:pPr>
        <w:pStyle w:val="NormalWeb"/>
        <w:numPr>
          <w:ilvl w:val="1"/>
          <w:numId w:val="19"/>
        </w:numPr>
        <w:spacing w:before="0" w:beforeAutospacing="0" w:after="0" w:afterAutospacing="0" w:line="276" w:lineRule="auto"/>
      </w:pPr>
      <w:r w:rsidRPr="001A6799">
        <w:t>Account compromise reports, location mismatch warnings, unauthorized access flags, failed login attempt records, and high-risk event flags;</w:t>
      </w:r>
    </w:p>
    <w:p w14:paraId="4AC00332" w14:textId="11894EFC" w:rsidR="00574C0B" w:rsidRPr="001A6799" w:rsidRDefault="002C0A69" w:rsidP="001A6799">
      <w:pPr>
        <w:pStyle w:val="NormalWeb"/>
        <w:numPr>
          <w:ilvl w:val="1"/>
          <w:numId w:val="19"/>
        </w:numPr>
        <w:spacing w:before="0" w:beforeAutospacing="0" w:after="0" w:afterAutospacing="0" w:line="276" w:lineRule="auto"/>
      </w:pPr>
      <w:r w:rsidRPr="001A6799">
        <w:t>Records of device locking, remote access revocations, and any security holds applied to the account.</w:t>
      </w:r>
    </w:p>
    <w:p w14:paraId="505A0660" w14:textId="77777777" w:rsidR="002C0A69" w:rsidRPr="001A6799" w:rsidRDefault="002C0A69" w:rsidP="001A6799">
      <w:pPr>
        <w:pStyle w:val="NormalWeb"/>
        <w:spacing w:before="0" w:beforeAutospacing="0" w:after="0" w:afterAutospacing="0" w:line="276" w:lineRule="auto"/>
        <w:ind w:left="1440"/>
      </w:pPr>
    </w:p>
    <w:p w14:paraId="358917CC" w14:textId="3109E902" w:rsidR="003F2AA6" w:rsidRPr="001A6799" w:rsidRDefault="002C0A69" w:rsidP="001A6799">
      <w:pPr>
        <w:pStyle w:val="NormalWeb"/>
        <w:numPr>
          <w:ilvl w:val="0"/>
          <w:numId w:val="19"/>
        </w:numPr>
        <w:spacing w:before="0" w:beforeAutospacing="0" w:after="0" w:afterAutospacing="0" w:line="276" w:lineRule="auto"/>
      </w:pPr>
      <w:r w:rsidRPr="001A6799">
        <w:rPr>
          <w:b/>
          <w:bCs/>
        </w:rPr>
        <w:t>Customer Support and Internal Communications</w:t>
      </w:r>
      <w:r w:rsidR="003F2AA6" w:rsidRPr="001A6799">
        <w:rPr>
          <w:b/>
          <w:bCs/>
        </w:rPr>
        <w:t xml:space="preserve">, </w:t>
      </w:r>
      <w:r w:rsidR="003F2AA6" w:rsidRPr="001A6799">
        <w:t>including:</w:t>
      </w:r>
      <w:r w:rsidR="007B3FBC" w:rsidRPr="001A6799">
        <w:t xml:space="preserve"> </w:t>
      </w:r>
    </w:p>
    <w:p w14:paraId="4ECA03B0" w14:textId="2B8FFB52" w:rsidR="002C0A69" w:rsidRPr="001A6799" w:rsidRDefault="002C0A69" w:rsidP="001A6799">
      <w:pPr>
        <w:pStyle w:val="NormalWeb"/>
        <w:numPr>
          <w:ilvl w:val="1"/>
          <w:numId w:val="19"/>
        </w:numPr>
        <w:spacing w:before="0" w:beforeAutospacing="0" w:after="0" w:afterAutospacing="0" w:line="276" w:lineRule="auto"/>
      </w:pPr>
      <w:r w:rsidRPr="001A6799">
        <w:t>All customer support tickets, user-submitted support requests, internal correspondence with Cash App representatives, chat transcripts, emails, and communications initiated by the Target Account(s);</w:t>
      </w:r>
    </w:p>
    <w:p w14:paraId="3C5E1861" w14:textId="2DFEEFDE" w:rsidR="003F2AA6" w:rsidRPr="001A6799" w:rsidRDefault="002C0A69" w:rsidP="001A6799">
      <w:pPr>
        <w:pStyle w:val="NormalWeb"/>
        <w:numPr>
          <w:ilvl w:val="1"/>
          <w:numId w:val="19"/>
        </w:numPr>
        <w:spacing w:before="0" w:beforeAutospacing="0" w:after="0" w:afterAutospacing="0" w:line="276" w:lineRule="auto"/>
      </w:pPr>
      <w:r w:rsidRPr="001A6799">
        <w:t>Compliance investigation communications, dispute resolution records, chargeback processing, refund requests, or fraud investigations.</w:t>
      </w:r>
      <w:r w:rsidR="003F2AA6" w:rsidRPr="001A6799">
        <w:br/>
      </w:r>
    </w:p>
    <w:p w14:paraId="4C0D1F0D" w14:textId="0056CCD8" w:rsidR="00CD5460" w:rsidRDefault="00574C0B" w:rsidP="001A6799">
      <w:pPr>
        <w:pStyle w:val="NormalWeb"/>
        <w:numPr>
          <w:ilvl w:val="0"/>
          <w:numId w:val="19"/>
        </w:numPr>
        <w:spacing w:before="0" w:beforeAutospacing="0" w:after="0" w:afterAutospacing="0" w:line="276" w:lineRule="auto"/>
      </w:pPr>
      <w:r w:rsidRPr="001A6799">
        <w:rPr>
          <w:b/>
          <w:bCs/>
        </w:rPr>
        <w:lastRenderedPageBreak/>
        <w:t xml:space="preserve">Consent and Legal Agreement History, </w:t>
      </w:r>
      <w:r w:rsidRPr="001A6799">
        <w:t xml:space="preserve">further described as </w:t>
      </w:r>
      <w:r w:rsidR="002C0A69" w:rsidRPr="001A6799">
        <w:t>records o</w:t>
      </w:r>
      <w:r w:rsidR="002C0A69" w:rsidRPr="001A6799">
        <w:t>f user consent to Cash App’s Terms of Service, Privacy Policies, Arbitration Agreements, E-Sign consent, and opt-in/opt-out selections including timestamps of acceptance.</w:t>
      </w:r>
    </w:p>
    <w:p w14:paraId="5E0D4B5E" w14:textId="77777777" w:rsidR="001A6799" w:rsidRPr="001A6799" w:rsidRDefault="001A6799" w:rsidP="001A6799">
      <w:pPr>
        <w:pStyle w:val="NormalWeb"/>
        <w:spacing w:before="0" w:beforeAutospacing="0" w:after="0" w:afterAutospacing="0" w:line="276" w:lineRule="auto"/>
        <w:ind w:left="720"/>
      </w:pPr>
    </w:p>
    <w:p w14:paraId="7A0EFB75" w14:textId="77777777" w:rsidR="001A6799" w:rsidRPr="001A6799" w:rsidRDefault="00CD5460" w:rsidP="001A6799">
      <w:pPr>
        <w:spacing w:line="276" w:lineRule="auto"/>
        <w:rPr>
          <w:rStyle w:val="Strong"/>
          <w:rFonts w:ascii="Times New Roman" w:eastAsia="Times New Roman" w:hAnsi="Times New Roman" w:cs="Times New Roman"/>
          <w:b w:val="0"/>
          <w:bCs w:val="0"/>
          <w:sz w:val="24"/>
          <w:szCs w:val="24"/>
        </w:rPr>
      </w:pPr>
      <w:r w:rsidRPr="001A6799">
        <w:rPr>
          <w:rStyle w:val="Strong"/>
          <w:rFonts w:ascii="Times New Roman" w:eastAsia="Times New Roman" w:hAnsi="Times New Roman" w:cs="Times New Roman"/>
          <w:sz w:val="24"/>
          <w:szCs w:val="24"/>
        </w:rPr>
        <w:t xml:space="preserve">NOTE: </w:t>
      </w:r>
      <w:r w:rsidR="001A6799" w:rsidRPr="001A6799">
        <w:rPr>
          <w:rStyle w:val="Strong"/>
          <w:rFonts w:ascii="Times New Roman" w:eastAsia="Times New Roman" w:hAnsi="Times New Roman" w:cs="Times New Roman"/>
          <w:b w:val="0"/>
          <w:bCs w:val="0"/>
          <w:sz w:val="24"/>
          <w:szCs w:val="24"/>
        </w:rPr>
        <w:t>This request includes any data, content, or account activity that may have been deleted, archived, modified, or partially retained but remains recoverable to Block, Inc. via internal data retention policies, disaster recovery systems, server-side backups, preservation holds, or system-generated metadata repositories.</w:t>
      </w:r>
    </w:p>
    <w:p w14:paraId="5C10FE59" w14:textId="2BD1A0A1" w:rsidR="003F2AA6" w:rsidRPr="001A6799" w:rsidRDefault="003F2AA6" w:rsidP="001A6799">
      <w:pPr>
        <w:spacing w:line="276" w:lineRule="auto"/>
        <w:rPr>
          <w:rStyle w:val="Strong"/>
          <w:rFonts w:ascii="Times New Roman" w:eastAsia="Times New Roman" w:hAnsi="Times New Roman" w:cs="Times New Roman"/>
          <w:b w:val="0"/>
          <w:bCs w:val="0"/>
          <w:sz w:val="24"/>
          <w:szCs w:val="24"/>
        </w:rPr>
      </w:pPr>
    </w:p>
    <w:p w14:paraId="2083EA9F" w14:textId="12FA96B1" w:rsidR="00CD5460" w:rsidRPr="001A6799" w:rsidRDefault="00CD5460" w:rsidP="001A6799">
      <w:pPr>
        <w:spacing w:line="276" w:lineRule="auto"/>
        <w:rPr>
          <w:rStyle w:val="Strong"/>
          <w:rFonts w:ascii="Times New Roman" w:eastAsia="Times New Roman" w:hAnsi="Times New Roman" w:cs="Times New Roman"/>
          <w:sz w:val="24"/>
          <w:szCs w:val="24"/>
        </w:rPr>
      </w:pPr>
    </w:p>
    <w:p w14:paraId="2D3EF624" w14:textId="77777777" w:rsidR="00104D92" w:rsidRPr="001A6799" w:rsidRDefault="00104D92" w:rsidP="001A6799">
      <w:pPr>
        <w:pStyle w:val="NormalWeb"/>
        <w:spacing w:before="0" w:beforeAutospacing="0" w:after="0" w:afterAutospacing="0" w:line="276" w:lineRule="auto"/>
        <w:ind w:left="720"/>
      </w:pPr>
      <w:r w:rsidRPr="001A6799">
        <w:rPr>
          <w:b/>
          <w:bCs/>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7E038234"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believe, that the designated </w:t>
      </w:r>
      <w:r w:rsidR="00E80CFD">
        <w:rPr>
          <w:rFonts w:ascii="Times New Roman" w:hAnsi="Times New Roman" w:cs="Times New Roman"/>
          <w:sz w:val="24"/>
          <w:szCs w:val="24"/>
        </w:rPr>
        <w:t xml:space="preserve">item(s) to be </w:t>
      </w:r>
      <w:r w:rsidR="00AA6814">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apply: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67F5C328"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1A6799">
        <w:rPr>
          <w:rFonts w:cs="Times New Roman"/>
          <w:b/>
          <w:bCs/>
          <w:sz w:val="36"/>
          <w:szCs w:val="36"/>
        </w:rPr>
        <w:t>CashApp</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47529EF8"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6D1726DB" w14:textId="77777777" w:rsidR="001A6799" w:rsidRPr="001A6799" w:rsidRDefault="001A6799" w:rsidP="001A6799">
      <w:pPr>
        <w:jc w:val="both"/>
        <w:rPr>
          <w:rFonts w:ascii="Times New Roman" w:eastAsia="Times New Roman" w:hAnsi="Times New Roman" w:cs="Times New Roman"/>
          <w:sz w:val="24"/>
          <w:szCs w:val="24"/>
        </w:rPr>
      </w:pPr>
    </w:p>
    <w:p w14:paraId="47A97998"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Cash App is a mobile payment service operated by Block, Inc. (formerly Square, Inc.), headquartered in San Francisco, California. Cash App allows users to send and receive peer-to-peer payments, conduct financial transactions, invest in stocks or Bitcoin, engage in banking services, and utilize a wide variety of features facilitating the transfer and storage of funds. All user data maintained by Cash App is stored on servers controlled by Block, Inc. and is accessible through lawful legal process such as search warrants, subpoenas, or court orders.</w:t>
      </w:r>
    </w:p>
    <w:p w14:paraId="5C49F90A" w14:textId="77777777" w:rsidR="001A6799" w:rsidRPr="001A6799" w:rsidRDefault="001A6799" w:rsidP="001A6799">
      <w:pPr>
        <w:jc w:val="both"/>
        <w:rPr>
          <w:rFonts w:ascii="Times New Roman" w:eastAsia="Times New Roman" w:hAnsi="Times New Roman" w:cs="Times New Roman"/>
          <w:sz w:val="24"/>
          <w:szCs w:val="24"/>
        </w:rPr>
      </w:pPr>
    </w:p>
    <w:p w14:paraId="4BAA8C77"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Individuals create Cash App accounts by providing a variety of subscriber information, including their legal names (or aliases), unique Cashtag usernames, verified mobile phone numbers, email addresses, and links to external financial accounts or payment instruments. Based on my training and experience, I know that Cash App allows individuals to associate multiple bank accounts, debit cards, or credit cards for the purpose of funding or receiving transfers. Some users may employ pseudonyms, burner phone numbers, or unverified information when creating Cash App profiles to obscure their true identity.</w:t>
      </w:r>
    </w:p>
    <w:p w14:paraId="6BF8D82B" w14:textId="77777777" w:rsidR="001A6799" w:rsidRPr="001A6799" w:rsidRDefault="001A6799" w:rsidP="001A6799">
      <w:pPr>
        <w:jc w:val="both"/>
        <w:rPr>
          <w:rFonts w:ascii="Times New Roman" w:eastAsia="Times New Roman" w:hAnsi="Times New Roman" w:cs="Times New Roman"/>
          <w:sz w:val="24"/>
          <w:szCs w:val="24"/>
        </w:rPr>
      </w:pPr>
    </w:p>
    <w:p w14:paraId="68DB9FAC"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Cash App provides a wide range of transactional functionality, including:</w:t>
      </w:r>
    </w:p>
    <w:p w14:paraId="76E81755" w14:textId="77777777" w:rsidR="001A6799" w:rsidRPr="001A6799" w:rsidRDefault="001A6799" w:rsidP="001A6799">
      <w:pPr>
        <w:jc w:val="both"/>
        <w:rPr>
          <w:rFonts w:ascii="Times New Roman" w:eastAsia="Times New Roman" w:hAnsi="Times New Roman" w:cs="Times New Roman"/>
          <w:sz w:val="24"/>
          <w:szCs w:val="24"/>
        </w:rPr>
      </w:pPr>
    </w:p>
    <w:p w14:paraId="4C897FA5"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Peer-to-peer transfers of funds between users via Cashtags, phone numbers, email addresses, or QR codes;</w:t>
      </w:r>
    </w:p>
    <w:p w14:paraId="51F2C7F0"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Cash App debit card (Cash Card) issuance, enabling physical spending of funds linked to the Cash App balance;</w:t>
      </w:r>
    </w:p>
    <w:p w14:paraId="69ED2AB6"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Direct deposit capabilities for payroll, government benefits, or tax refunds directly into Cash App accounts;</w:t>
      </w:r>
    </w:p>
    <w:p w14:paraId="4A8C70DE"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Bitcoin purchases, sales, and transfers facilitated within the app;</w:t>
      </w:r>
    </w:p>
    <w:p w14:paraId="08D2CBF2"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Stock trading and investing accounts managed directly through Cash App;</w:t>
      </w:r>
    </w:p>
    <w:p w14:paraId="19E6A77B"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Business profiles allowing commercial sales, service transactions, and payments for goods or services.</w:t>
      </w:r>
    </w:p>
    <w:p w14:paraId="40B3E5BC"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In addition to transaction records, Cash App maintains extensive logs of account access, including:</w:t>
      </w:r>
    </w:p>
    <w:p w14:paraId="50814526"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IP addresses associated with account logins, transactions, and device connections;</w:t>
      </w:r>
    </w:p>
    <w:p w14:paraId="0A469335"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Device metadata including device IDs, app version numbers, browser user-agents, platform data, and session telemetry;</w:t>
      </w:r>
    </w:p>
    <w:p w14:paraId="508A07E8"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Login timestamps, account creation and deletion logs, password changes, security event logs, and multi-factor authentication records;</w:t>
      </w:r>
    </w:p>
    <w:p w14:paraId="5A5E3D33"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Linked external accounts, including bank account routing and account numbers, debit and credit card numbers, and external payment providers.</w:t>
      </w:r>
    </w:p>
    <w:p w14:paraId="4DC6FEEE" w14:textId="77777777" w:rsidR="001A6799" w:rsidRDefault="001A6799" w:rsidP="001A6799">
      <w:pPr>
        <w:jc w:val="both"/>
        <w:rPr>
          <w:rFonts w:ascii="Times New Roman" w:eastAsia="Times New Roman" w:hAnsi="Times New Roman" w:cs="Times New Roman"/>
          <w:sz w:val="24"/>
          <w:szCs w:val="24"/>
        </w:rPr>
      </w:pPr>
    </w:p>
    <w:p w14:paraId="6C5EB946" w14:textId="63E11A9E"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Through my training and experience, I am aware that Cash App is commonly used by individuals engaged in criminal activity to transfer proceeds from illegal conduct. This includes narcotics trafficking, fraud, financial scams, identity theft, prostitution, money laundering, and organized retail theft schemes. Due to its widespread adoption, limited verification requirements, rapid transfer capabilities, and accessibility across mobile platforms, Cash App provides criminal actors with a readily accessible mechanism to transfer funds, conceal financial trails, and avoid traditional banking oversight.</w:t>
      </w:r>
    </w:p>
    <w:p w14:paraId="2F7AB676" w14:textId="77777777" w:rsidR="001A6799" w:rsidRPr="001A6799" w:rsidRDefault="001A6799" w:rsidP="001A6799">
      <w:pPr>
        <w:jc w:val="both"/>
        <w:rPr>
          <w:rFonts w:ascii="Times New Roman" w:eastAsia="Times New Roman" w:hAnsi="Times New Roman" w:cs="Times New Roman"/>
          <w:sz w:val="24"/>
          <w:szCs w:val="24"/>
        </w:rPr>
      </w:pPr>
    </w:p>
    <w:p w14:paraId="08F693EA"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Criminal subjects may utilize multiple Cashtag accounts simultaneously, link or unlink financial accounts </w:t>
      </w:r>
      <w:r w:rsidRPr="001A6799">
        <w:rPr>
          <w:rFonts w:ascii="Times New Roman" w:eastAsia="Times New Roman" w:hAnsi="Times New Roman" w:cs="Times New Roman"/>
          <w:sz w:val="24"/>
          <w:szCs w:val="24"/>
        </w:rPr>
        <w:lastRenderedPageBreak/>
        <w:t>strategically, employ virtual phone numbers or VOIP accounts for registration, or rely on networked criminal associates to circulate funds through multiple accounts to obscure the true source or destination of illicit proceeds. However, Cash App maintains comprehensive financial audit trails, account activity logs, device and network metadata, subscriber information, transaction histories, payment instrument linkage data, and security logs that can assist law enforcement in identifying the true parties involved, mapping financial flows, identifying coconspirators, and tracing criminal proceeds.</w:t>
      </w:r>
    </w:p>
    <w:p w14:paraId="23ED448B" w14:textId="77777777" w:rsidR="001A6799" w:rsidRPr="001A6799" w:rsidRDefault="001A6799" w:rsidP="001A6799">
      <w:pPr>
        <w:jc w:val="both"/>
        <w:rPr>
          <w:rFonts w:ascii="Times New Roman" w:eastAsia="Times New Roman" w:hAnsi="Times New Roman" w:cs="Times New Roman"/>
          <w:sz w:val="24"/>
          <w:szCs w:val="24"/>
        </w:rPr>
      </w:pPr>
    </w:p>
    <w:p w14:paraId="7695379E"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Even if suspects delete their Cash App accounts, remove linked financial instruments, or attempt to anonymize transactions, Block Inc. retains historical transactional data, account creation metadata, audit logs, and compliance reporting records which remain accessible through lawful process. These records may be essential for reconstructing financial patterns, documenting proceeds of criminal conduct, and establishing a nexus between illicit activity and financial gain.</w:t>
      </w:r>
    </w:p>
    <w:p w14:paraId="2B8ACF32" w14:textId="77777777" w:rsidR="001A6799" w:rsidRPr="001A6799" w:rsidRDefault="001A6799" w:rsidP="001A6799">
      <w:pPr>
        <w:jc w:val="both"/>
        <w:rPr>
          <w:rFonts w:ascii="Times New Roman" w:eastAsia="Times New Roman" w:hAnsi="Times New Roman" w:cs="Times New Roman"/>
          <w:sz w:val="24"/>
          <w:szCs w:val="24"/>
        </w:rPr>
      </w:pPr>
    </w:p>
    <w:p w14:paraId="5583B0C4" w14:textId="77777777" w:rsidR="001A6799" w:rsidRP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For these reasons, I believe the records maintained by Block, Inc. related to the identified Cash App account(s) will contain evidence, fruits, and instrumentalities of the violations under investigation.</w:t>
      </w:r>
    </w:p>
    <w:p w14:paraId="65A98B11" w14:textId="77777777" w:rsidR="0021219C" w:rsidRDefault="0021219C" w:rsidP="0021219C">
      <w:pPr>
        <w:rPr>
          <w:rFonts w:ascii="Times New Roman" w:hAnsi="Times New Roman" w:cs="Times New Roman"/>
          <w:sz w:val="24"/>
          <w:szCs w:val="24"/>
        </w:rPr>
      </w:pPr>
    </w:p>
    <w:p w14:paraId="4488067D" w14:textId="4F281473"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t xml:space="preserve">Nexus of </w:t>
      </w:r>
      <w:r w:rsidR="001A6799">
        <w:rPr>
          <w:rFonts w:cs="Times New Roman"/>
          <w:b/>
          <w:bCs/>
          <w:sz w:val="36"/>
          <w:szCs w:val="36"/>
        </w:rPr>
        <w:t>CashApp</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3A42074C" w:rsidR="00701946" w:rsidRDefault="00701946" w:rsidP="007057E9">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1A6799">
        <w:rPr>
          <w:rFonts w:ascii="Times New Roman" w:hAnsi="Times New Roman" w:cs="Times New Roman"/>
          <w:sz w:val="24"/>
          <w:szCs w:val="24"/>
          <w:highlight w:val="cyan"/>
        </w:rPr>
        <w:t>CashApp</w:t>
      </w:r>
      <w:r w:rsidRPr="00701946">
        <w:rPr>
          <w:rFonts w:ascii="Times New Roman" w:hAnsi="Times New Roman" w:cs="Times New Roman"/>
          <w:sz w:val="24"/>
          <w:szCs w:val="24"/>
          <w:highlight w:val="cyan"/>
        </w:rPr>
        <w:t xml:space="preserve">, or how suspect(s) committing your specific crime may use </w:t>
      </w:r>
      <w:r w:rsidR="001A6799">
        <w:rPr>
          <w:rFonts w:ascii="Times New Roman" w:hAnsi="Times New Roman" w:cs="Times New Roman"/>
          <w:sz w:val="24"/>
          <w:szCs w:val="24"/>
          <w:highlight w:val="cyan"/>
        </w:rPr>
        <w:t>CashApp</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1A6799">
        <w:rPr>
          <w:rFonts w:ascii="Times New Roman" w:hAnsi="Times New Roman" w:cs="Times New Roman"/>
          <w:b/>
          <w:bCs/>
          <w:sz w:val="24"/>
          <w:szCs w:val="24"/>
          <w:highlight w:val="cyan"/>
        </w:rPr>
        <w:t>CashApp check fraud</w:t>
      </w:r>
      <w:r w:rsidR="00CD5460">
        <w:rPr>
          <w:rFonts w:ascii="Times New Roman" w:hAnsi="Times New Roman" w:cs="Times New Roman"/>
          <w:b/>
          <w:bCs/>
          <w:sz w:val="24"/>
          <w:szCs w:val="24"/>
          <w:highlight w:val="cyan"/>
        </w:rPr>
        <w:t xml:space="preserve">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7057E9">
      <w:pPr>
        <w:jc w:val="both"/>
        <w:rPr>
          <w:rFonts w:ascii="Times New Roman" w:hAnsi="Times New Roman" w:cs="Times New Roman"/>
          <w:sz w:val="24"/>
          <w:szCs w:val="24"/>
        </w:rPr>
      </w:pPr>
    </w:p>
    <w:p w14:paraId="11278780" w14:textId="77777777" w:rsid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Based on my training, experience, and consultation with other financial crimes investigators, I am aware that Cash App is frequently utilized by individuals engaged in organized financial fraud schemes involving mobile check deposit fraud, counterfeit checks, identity theft, and bank reimbursement scams. These schemes often involve recruiting accomplices—sometimes referred to as "money mules"—through social media, messaging apps, or word-of-mouth, promising them a share of the proceeds in exchange for access to their bank accounts.</w:t>
      </w:r>
    </w:p>
    <w:p w14:paraId="1FFC1DEC" w14:textId="77777777" w:rsidR="001A6799" w:rsidRPr="001A6799" w:rsidRDefault="001A6799" w:rsidP="001A6799">
      <w:pPr>
        <w:jc w:val="both"/>
        <w:rPr>
          <w:rFonts w:ascii="Times New Roman" w:hAnsi="Times New Roman" w:cs="Times New Roman"/>
          <w:sz w:val="24"/>
          <w:szCs w:val="24"/>
          <w:highlight w:val="yellow"/>
        </w:rPr>
      </w:pPr>
    </w:p>
    <w:p w14:paraId="3485F764" w14:textId="77777777" w:rsid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Once recruited, these individuals are provided with counterfeit, altered, or stolen checks, often electronically transmitted as images. Using their own legitimate bank accounts and mobile deposit features, they deposit the fraudulent checks into their accounts. The participants are then instructed to immediately transfer large portions of the deposited funds to the suspect using Cash App. Funds are typically transferred via Cashtags, linked phone numbers, QR codes, or by sending money to multiple burner accounts controlled by the primary suspect.</w:t>
      </w:r>
    </w:p>
    <w:p w14:paraId="00754F65" w14:textId="77777777" w:rsidR="001A6799" w:rsidRPr="001A6799" w:rsidRDefault="001A6799" w:rsidP="001A6799">
      <w:pPr>
        <w:jc w:val="both"/>
        <w:rPr>
          <w:rFonts w:ascii="Times New Roman" w:hAnsi="Times New Roman" w:cs="Times New Roman"/>
          <w:sz w:val="24"/>
          <w:szCs w:val="24"/>
          <w:highlight w:val="yellow"/>
        </w:rPr>
      </w:pPr>
    </w:p>
    <w:p w14:paraId="12709285" w14:textId="77777777" w:rsid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Cash App’s rapid peer-to-peer transfer system allows suspects to move the fraudulently obtained funds quickly, often converting the proceeds into cryptocurrency, physical cash withdrawals, or additional money laundering steps before the financial institution flags the check as fraudulent and returns the funds. Once the transfer is complete, the recruited account holders frequently contact their banks claiming their phones were stolen, their Cash App accounts compromised, or that they were victims of identity theft. In some cases, the banks may temporarily reimburse the account holder for the loss, while the suspect has already secured the stolen funds.</w:t>
      </w:r>
    </w:p>
    <w:p w14:paraId="7EFD414F" w14:textId="77777777" w:rsidR="001A6799" w:rsidRPr="001A6799" w:rsidRDefault="001A6799" w:rsidP="001A6799">
      <w:pPr>
        <w:jc w:val="both"/>
        <w:rPr>
          <w:rFonts w:ascii="Times New Roman" w:hAnsi="Times New Roman" w:cs="Times New Roman"/>
          <w:sz w:val="24"/>
          <w:szCs w:val="24"/>
          <w:highlight w:val="yellow"/>
        </w:rPr>
      </w:pPr>
    </w:p>
    <w:p w14:paraId="03B1ADF8" w14:textId="77777777" w:rsid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 xml:space="preserve">Through my training and experience, I know that Cash App maintains detailed financial records highly relevant to these types of investigations. This includes full transactional histories identifying both sender and recipient of funds, payment timestamps, amounts, linked bank accounts, debit or credit cards used, </w:t>
      </w:r>
      <w:r w:rsidRPr="001A6799">
        <w:rPr>
          <w:rFonts w:ascii="Times New Roman" w:hAnsi="Times New Roman" w:cs="Times New Roman"/>
          <w:sz w:val="24"/>
          <w:szCs w:val="24"/>
          <w:highlight w:val="yellow"/>
        </w:rPr>
        <w:lastRenderedPageBreak/>
        <w:t>linked phone numbers, usernames, Cashtags, and any Bitcoin transactions. Cash App also retains records of account creation details, including subscriber information, device identifiers, associated email addresses, IP address login history, device fingerprints, push notification tokens, and other network telemetry that may directly link physical devices to the suspect.</w:t>
      </w:r>
    </w:p>
    <w:p w14:paraId="4CDBA8A6" w14:textId="77777777" w:rsidR="001A6799" w:rsidRPr="001A6799" w:rsidRDefault="001A6799" w:rsidP="001A6799">
      <w:pPr>
        <w:jc w:val="both"/>
        <w:rPr>
          <w:rFonts w:ascii="Times New Roman" w:hAnsi="Times New Roman" w:cs="Times New Roman"/>
          <w:sz w:val="24"/>
          <w:szCs w:val="24"/>
          <w:highlight w:val="yellow"/>
        </w:rPr>
      </w:pPr>
    </w:p>
    <w:p w14:paraId="526BB8AB" w14:textId="77777777" w:rsid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Additionally, Cash App’s internal monitoring systems may retain records of flagged suspicious transactions, fraud detection alerts, account freezes, disputes, refund requests, chargebacks, and any communications between Cash App’s customer support or fraud teams and the account holder. Even if suspects attempt to conceal their identities by using multiple Cashtag accounts, burner devices, or VPN services, Cash App’s centralized records allow investigators to establish linkages between accounts, devices, and transactions that can directly connect the suspect to the fraudulent activity.</w:t>
      </w:r>
    </w:p>
    <w:p w14:paraId="6F8558B8" w14:textId="77777777" w:rsidR="001A6799" w:rsidRPr="001A6799" w:rsidRDefault="001A6799" w:rsidP="001A6799">
      <w:pPr>
        <w:jc w:val="both"/>
        <w:rPr>
          <w:rFonts w:ascii="Times New Roman" w:hAnsi="Times New Roman" w:cs="Times New Roman"/>
          <w:sz w:val="24"/>
          <w:szCs w:val="24"/>
          <w:highlight w:val="yellow"/>
        </w:rPr>
      </w:pPr>
    </w:p>
    <w:p w14:paraId="09984D18" w14:textId="77777777" w:rsidR="001A6799" w:rsidRP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In my experience, Cash App records are often one of the only ways to fully reconstruct the financial flow in these fraud schemes, identify co-conspirators, corroborate victim statements, establish the full scope of financial losses, and directly tie a suspect to illegal financial activity.</w:t>
      </w:r>
    </w:p>
    <w:p w14:paraId="6BFCCA53" w14:textId="5BEAC744" w:rsidR="006903F4" w:rsidRDefault="006903F4" w:rsidP="00E1318F">
      <w:pPr>
        <w:jc w:val="both"/>
        <w:rPr>
          <w:rFonts w:ascii="Times New Roman" w:hAnsi="Times New Roman" w:cs="Times New Roman"/>
          <w:bCs/>
          <w:spacing w:val="-3"/>
          <w:sz w:val="24"/>
          <w:szCs w:val="24"/>
        </w:rPr>
      </w:pPr>
    </w:p>
    <w:p w14:paraId="0B851815" w14:textId="77777777" w:rsidR="007057E9" w:rsidRDefault="007057E9"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time consuming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them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lastRenderedPageBreak/>
        <w:t xml:space="preserve">Specific to this investigation, </w:t>
      </w:r>
      <w:r w:rsidRPr="0037439C">
        <w:rPr>
          <w:rFonts w:ascii="Times New Roman" w:eastAsia="Times New Roman" w:hAnsi="Times New Roman" w:cs="Times New Roman"/>
          <w:color w:val="FF0000"/>
          <w:spacing w:val="-3"/>
          <w:sz w:val="24"/>
          <w:szCs w:val="24"/>
          <w:highlight w:val="yellow"/>
        </w:rPr>
        <w:t>the suspect(s) in this case do not currently know they are being investigated</w:t>
      </w:r>
      <w:r w:rsidRPr="00BC4BA3">
        <w:rPr>
          <w:rFonts w:ascii="Times New Roman" w:eastAsia="Times New Roman" w:hAnsi="Times New Roman" w:cs="Times New Roman"/>
          <w:spacing w:val="-3"/>
          <w:sz w:val="24"/>
          <w:szCs w:val="24"/>
        </w:rPr>
        <w:t>. I believe a high probability exists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This is not intended to preclude discovery in the event this case results in an arrest / prosecution, but at this time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at  11:00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I hereby request that the following document(s) submitted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of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sealing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public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above. I have direct knowledge of the manner in which the types of records described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FE070" w14:textId="77777777" w:rsidR="006F07BB" w:rsidRDefault="006F07BB" w:rsidP="00A0030B">
      <w:r>
        <w:separator/>
      </w:r>
    </w:p>
  </w:endnote>
  <w:endnote w:type="continuationSeparator" w:id="0">
    <w:p w14:paraId="502F8CC7" w14:textId="77777777" w:rsidR="006F07BB" w:rsidRDefault="006F07BB"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B4C0E" w14:textId="77777777" w:rsidR="006F07BB" w:rsidRDefault="006F07BB" w:rsidP="00A0030B">
      <w:r>
        <w:separator/>
      </w:r>
    </w:p>
  </w:footnote>
  <w:footnote w:type="continuationSeparator" w:id="0">
    <w:p w14:paraId="13917491" w14:textId="77777777" w:rsidR="006F07BB" w:rsidRDefault="006F07BB"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BB32FF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5" w15:restartNumberingAfterBreak="0">
    <w:nsid w:val="5F561FE5"/>
    <w:multiLevelType w:val="hybridMultilevel"/>
    <w:tmpl w:val="7618D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3"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8"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2"/>
  </w:num>
  <w:num w:numId="2" w16cid:durableId="652297443">
    <w:abstractNumId w:val="24"/>
  </w:num>
  <w:num w:numId="3" w16cid:durableId="442725191">
    <w:abstractNumId w:val="20"/>
  </w:num>
  <w:num w:numId="4" w16cid:durableId="1191142074">
    <w:abstractNumId w:val="30"/>
  </w:num>
  <w:num w:numId="5" w16cid:durableId="1900287449">
    <w:abstractNumId w:val="19"/>
  </w:num>
  <w:num w:numId="6" w16cid:durableId="1136340854">
    <w:abstractNumId w:val="38"/>
  </w:num>
  <w:num w:numId="7" w16cid:durableId="19087267">
    <w:abstractNumId w:val="15"/>
  </w:num>
  <w:num w:numId="8" w16cid:durableId="358549531">
    <w:abstractNumId w:val="8"/>
  </w:num>
  <w:num w:numId="9" w16cid:durableId="523633157">
    <w:abstractNumId w:val="26"/>
  </w:num>
  <w:num w:numId="10" w16cid:durableId="791556356">
    <w:abstractNumId w:val="0"/>
  </w:num>
  <w:num w:numId="11" w16cid:durableId="267396180">
    <w:abstractNumId w:val="28"/>
  </w:num>
  <w:num w:numId="12" w16cid:durableId="1764108827">
    <w:abstractNumId w:val="9"/>
  </w:num>
  <w:num w:numId="13" w16cid:durableId="15652177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1"/>
  </w:num>
  <w:num w:numId="15" w16cid:durableId="1575041584">
    <w:abstractNumId w:val="17"/>
  </w:num>
  <w:num w:numId="16" w16cid:durableId="1376081777">
    <w:abstractNumId w:val="35"/>
  </w:num>
  <w:num w:numId="17" w16cid:durableId="1137797043">
    <w:abstractNumId w:val="34"/>
  </w:num>
  <w:num w:numId="18" w16cid:durableId="538981026">
    <w:abstractNumId w:val="37"/>
  </w:num>
  <w:num w:numId="19" w16cid:durableId="155074817">
    <w:abstractNumId w:val="2"/>
  </w:num>
  <w:num w:numId="20" w16cid:durableId="1232041821">
    <w:abstractNumId w:val="4"/>
  </w:num>
  <w:num w:numId="21" w16cid:durableId="688481956">
    <w:abstractNumId w:val="12"/>
  </w:num>
  <w:num w:numId="22" w16cid:durableId="954021438">
    <w:abstractNumId w:val="11"/>
  </w:num>
  <w:num w:numId="23" w16cid:durableId="1447846323">
    <w:abstractNumId w:val="27"/>
  </w:num>
  <w:num w:numId="24" w16cid:durableId="1608542708">
    <w:abstractNumId w:val="1"/>
  </w:num>
  <w:num w:numId="25" w16cid:durableId="166330990">
    <w:abstractNumId w:val="3"/>
  </w:num>
  <w:num w:numId="26" w16cid:durableId="1390230042">
    <w:abstractNumId w:val="33"/>
  </w:num>
  <w:num w:numId="27" w16cid:durableId="1386223081">
    <w:abstractNumId w:val="13"/>
  </w:num>
  <w:num w:numId="28" w16cid:durableId="2127964602">
    <w:abstractNumId w:val="14"/>
  </w:num>
  <w:num w:numId="29" w16cid:durableId="276371438">
    <w:abstractNumId w:val="18"/>
  </w:num>
  <w:num w:numId="30" w16cid:durableId="1523013688">
    <w:abstractNumId w:val="16"/>
  </w:num>
  <w:num w:numId="31" w16cid:durableId="1392078644">
    <w:abstractNumId w:val="29"/>
  </w:num>
  <w:num w:numId="32" w16cid:durableId="1844927506">
    <w:abstractNumId w:val="31"/>
  </w:num>
  <w:num w:numId="33" w16cid:durableId="1266614299">
    <w:abstractNumId w:val="10"/>
  </w:num>
  <w:num w:numId="34" w16cid:durableId="1390375880">
    <w:abstractNumId w:val="5"/>
  </w:num>
  <w:num w:numId="35" w16cid:durableId="2069958643">
    <w:abstractNumId w:val="23"/>
  </w:num>
  <w:num w:numId="36" w16cid:durableId="1375427523">
    <w:abstractNumId w:val="7"/>
  </w:num>
  <w:num w:numId="37" w16cid:durableId="352805475">
    <w:abstractNumId w:val="6"/>
  </w:num>
  <w:num w:numId="38" w16cid:durableId="920288497">
    <w:abstractNumId w:val="36"/>
  </w:num>
  <w:num w:numId="39" w16cid:durableId="1834031527">
    <w:abstractNumId w:val="22"/>
  </w:num>
  <w:num w:numId="40" w16cid:durableId="8230838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A6799"/>
    <w:rsid w:val="001B5282"/>
    <w:rsid w:val="001C0034"/>
    <w:rsid w:val="001C0CBE"/>
    <w:rsid w:val="001D22FF"/>
    <w:rsid w:val="001D2B3E"/>
    <w:rsid w:val="001D2F8B"/>
    <w:rsid w:val="001E50A8"/>
    <w:rsid w:val="001F0774"/>
    <w:rsid w:val="00202E12"/>
    <w:rsid w:val="0021219C"/>
    <w:rsid w:val="002138B0"/>
    <w:rsid w:val="002255F1"/>
    <w:rsid w:val="00233FAA"/>
    <w:rsid w:val="00234824"/>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A66DE"/>
    <w:rsid w:val="002B014D"/>
    <w:rsid w:val="002B7E3F"/>
    <w:rsid w:val="002C0A69"/>
    <w:rsid w:val="002C40C7"/>
    <w:rsid w:val="002D3915"/>
    <w:rsid w:val="002D50A2"/>
    <w:rsid w:val="002E299F"/>
    <w:rsid w:val="002F776D"/>
    <w:rsid w:val="00301411"/>
    <w:rsid w:val="003037E4"/>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5863"/>
    <w:rsid w:val="00446B12"/>
    <w:rsid w:val="004472C6"/>
    <w:rsid w:val="00455B19"/>
    <w:rsid w:val="004723BF"/>
    <w:rsid w:val="00476D0F"/>
    <w:rsid w:val="0048140C"/>
    <w:rsid w:val="00485433"/>
    <w:rsid w:val="004930DD"/>
    <w:rsid w:val="00493C0B"/>
    <w:rsid w:val="004952FE"/>
    <w:rsid w:val="00495B45"/>
    <w:rsid w:val="004B20BF"/>
    <w:rsid w:val="004C2EE6"/>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249D"/>
    <w:rsid w:val="006B3671"/>
    <w:rsid w:val="006B484D"/>
    <w:rsid w:val="006C56C9"/>
    <w:rsid w:val="006D0CFA"/>
    <w:rsid w:val="006E7510"/>
    <w:rsid w:val="006F07BB"/>
    <w:rsid w:val="00701946"/>
    <w:rsid w:val="007057E9"/>
    <w:rsid w:val="00713FBD"/>
    <w:rsid w:val="00736E99"/>
    <w:rsid w:val="00741219"/>
    <w:rsid w:val="0074277A"/>
    <w:rsid w:val="007543DD"/>
    <w:rsid w:val="00756981"/>
    <w:rsid w:val="007626F9"/>
    <w:rsid w:val="00787A54"/>
    <w:rsid w:val="0079027D"/>
    <w:rsid w:val="00791B31"/>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0973"/>
    <w:rsid w:val="007E37F2"/>
    <w:rsid w:val="007E70B1"/>
    <w:rsid w:val="007F583B"/>
    <w:rsid w:val="00800E34"/>
    <w:rsid w:val="00815E64"/>
    <w:rsid w:val="008362D5"/>
    <w:rsid w:val="008518D2"/>
    <w:rsid w:val="00851A5A"/>
    <w:rsid w:val="008527E3"/>
    <w:rsid w:val="008707D7"/>
    <w:rsid w:val="0087737E"/>
    <w:rsid w:val="0088254F"/>
    <w:rsid w:val="008902E8"/>
    <w:rsid w:val="00891120"/>
    <w:rsid w:val="0089448E"/>
    <w:rsid w:val="00896EC2"/>
    <w:rsid w:val="008A7702"/>
    <w:rsid w:val="008B1343"/>
    <w:rsid w:val="008D2792"/>
    <w:rsid w:val="008D35AD"/>
    <w:rsid w:val="008D77D8"/>
    <w:rsid w:val="008E02FD"/>
    <w:rsid w:val="008F06B8"/>
    <w:rsid w:val="00913CC2"/>
    <w:rsid w:val="00925D3A"/>
    <w:rsid w:val="00925F19"/>
    <w:rsid w:val="00934B9F"/>
    <w:rsid w:val="009363C7"/>
    <w:rsid w:val="00942366"/>
    <w:rsid w:val="009435D8"/>
    <w:rsid w:val="009504CD"/>
    <w:rsid w:val="0095256A"/>
    <w:rsid w:val="009571BA"/>
    <w:rsid w:val="009577E6"/>
    <w:rsid w:val="009645F7"/>
    <w:rsid w:val="00980527"/>
    <w:rsid w:val="00981DE2"/>
    <w:rsid w:val="009876FD"/>
    <w:rsid w:val="009914E2"/>
    <w:rsid w:val="00993B43"/>
    <w:rsid w:val="009A0F99"/>
    <w:rsid w:val="009A7D7C"/>
    <w:rsid w:val="009B4C9D"/>
    <w:rsid w:val="009B4D58"/>
    <w:rsid w:val="009C0519"/>
    <w:rsid w:val="009C2463"/>
    <w:rsid w:val="009C6CBA"/>
    <w:rsid w:val="009E02E0"/>
    <w:rsid w:val="009F05C9"/>
    <w:rsid w:val="009F1DFC"/>
    <w:rsid w:val="009F3CD6"/>
    <w:rsid w:val="009F40BB"/>
    <w:rsid w:val="00A0030B"/>
    <w:rsid w:val="00A01CAD"/>
    <w:rsid w:val="00A06383"/>
    <w:rsid w:val="00A13029"/>
    <w:rsid w:val="00A158D6"/>
    <w:rsid w:val="00A24C94"/>
    <w:rsid w:val="00A3329F"/>
    <w:rsid w:val="00A40C38"/>
    <w:rsid w:val="00A5437F"/>
    <w:rsid w:val="00A56344"/>
    <w:rsid w:val="00A833BA"/>
    <w:rsid w:val="00A91B2E"/>
    <w:rsid w:val="00A92515"/>
    <w:rsid w:val="00AA4D41"/>
    <w:rsid w:val="00AA6791"/>
    <w:rsid w:val="00AA6814"/>
    <w:rsid w:val="00AA73D8"/>
    <w:rsid w:val="00AB0665"/>
    <w:rsid w:val="00AB4118"/>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4501"/>
    <w:rsid w:val="00C16C3D"/>
    <w:rsid w:val="00C3318B"/>
    <w:rsid w:val="00C377E9"/>
    <w:rsid w:val="00C45D9D"/>
    <w:rsid w:val="00C575AA"/>
    <w:rsid w:val="00C57609"/>
    <w:rsid w:val="00C647F2"/>
    <w:rsid w:val="00C66202"/>
    <w:rsid w:val="00C70907"/>
    <w:rsid w:val="00C804D8"/>
    <w:rsid w:val="00C80FF3"/>
    <w:rsid w:val="00C81467"/>
    <w:rsid w:val="00C93D90"/>
    <w:rsid w:val="00C94C1B"/>
    <w:rsid w:val="00C96F09"/>
    <w:rsid w:val="00CA0F16"/>
    <w:rsid w:val="00CA0FF8"/>
    <w:rsid w:val="00CA1778"/>
    <w:rsid w:val="00CA44A9"/>
    <w:rsid w:val="00CA5521"/>
    <w:rsid w:val="00CA579E"/>
    <w:rsid w:val="00CB59B2"/>
    <w:rsid w:val="00CB5FD3"/>
    <w:rsid w:val="00CC3F01"/>
    <w:rsid w:val="00CC7DFB"/>
    <w:rsid w:val="00CC7FF2"/>
    <w:rsid w:val="00CD01F8"/>
    <w:rsid w:val="00CD4D2D"/>
    <w:rsid w:val="00CD5460"/>
    <w:rsid w:val="00CE5088"/>
    <w:rsid w:val="00D004D7"/>
    <w:rsid w:val="00D02C69"/>
    <w:rsid w:val="00D06B42"/>
    <w:rsid w:val="00D07369"/>
    <w:rsid w:val="00D2398F"/>
    <w:rsid w:val="00D25DA3"/>
    <w:rsid w:val="00D32281"/>
    <w:rsid w:val="00D33295"/>
    <w:rsid w:val="00D60334"/>
    <w:rsid w:val="00D61478"/>
    <w:rsid w:val="00D6251E"/>
    <w:rsid w:val="00D668E2"/>
    <w:rsid w:val="00D67337"/>
    <w:rsid w:val="00D70888"/>
    <w:rsid w:val="00D71D38"/>
    <w:rsid w:val="00D75178"/>
    <w:rsid w:val="00D75926"/>
    <w:rsid w:val="00D8452F"/>
    <w:rsid w:val="00D91691"/>
    <w:rsid w:val="00D94867"/>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6281B"/>
    <w:rsid w:val="00E71AFB"/>
    <w:rsid w:val="00E7662D"/>
    <w:rsid w:val="00E80CFD"/>
    <w:rsid w:val="00E8180F"/>
    <w:rsid w:val="00E942BF"/>
    <w:rsid w:val="00EA0E61"/>
    <w:rsid w:val="00EA4F04"/>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52123408">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708599">
      <w:bodyDiv w:val="1"/>
      <w:marLeft w:val="0"/>
      <w:marRight w:val="0"/>
      <w:marTop w:val="0"/>
      <w:marBottom w:val="0"/>
      <w:divBdr>
        <w:top w:val="none" w:sz="0" w:space="0" w:color="auto"/>
        <w:left w:val="none" w:sz="0" w:space="0" w:color="auto"/>
        <w:bottom w:val="none" w:sz="0" w:space="0" w:color="auto"/>
        <w:right w:val="none" w:sz="0" w:space="0" w:color="auto"/>
      </w:divBdr>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85755840">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04183694">
      <w:bodyDiv w:val="1"/>
      <w:marLeft w:val="0"/>
      <w:marRight w:val="0"/>
      <w:marTop w:val="0"/>
      <w:marBottom w:val="0"/>
      <w:divBdr>
        <w:top w:val="none" w:sz="0" w:space="0" w:color="auto"/>
        <w:left w:val="none" w:sz="0" w:space="0" w:color="auto"/>
        <w:bottom w:val="none" w:sz="0" w:space="0" w:color="auto"/>
        <w:right w:val="none" w:sz="0" w:space="0" w:color="auto"/>
      </w:divBdr>
    </w:div>
    <w:div w:id="407654491">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0950572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15178">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64694434">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5932585">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92548713">
      <w:bodyDiv w:val="1"/>
      <w:marLeft w:val="0"/>
      <w:marRight w:val="0"/>
      <w:marTop w:val="0"/>
      <w:marBottom w:val="0"/>
      <w:divBdr>
        <w:top w:val="none" w:sz="0" w:space="0" w:color="auto"/>
        <w:left w:val="none" w:sz="0" w:space="0" w:color="auto"/>
        <w:bottom w:val="none" w:sz="0" w:space="0" w:color="auto"/>
        <w:right w:val="none" w:sz="0" w:space="0" w:color="auto"/>
      </w:divBdr>
    </w:div>
    <w:div w:id="894855095">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48858259">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4012336">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13082801">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0648785">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81995449">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3246292">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144906">
      <w:bodyDiv w:val="1"/>
      <w:marLeft w:val="0"/>
      <w:marRight w:val="0"/>
      <w:marTop w:val="0"/>
      <w:marBottom w:val="0"/>
      <w:divBdr>
        <w:top w:val="none" w:sz="0" w:space="0" w:color="auto"/>
        <w:left w:val="none" w:sz="0" w:space="0" w:color="auto"/>
        <w:bottom w:val="none" w:sz="0" w:space="0" w:color="auto"/>
        <w:right w:val="none" w:sz="0" w:space="0" w:color="auto"/>
      </w:divBdr>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64835009">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39556348">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35382042">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61854117">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14662331">
      <w:bodyDiv w:val="1"/>
      <w:marLeft w:val="0"/>
      <w:marRight w:val="0"/>
      <w:marTop w:val="0"/>
      <w:marBottom w:val="0"/>
      <w:divBdr>
        <w:top w:val="none" w:sz="0" w:space="0" w:color="auto"/>
        <w:left w:val="none" w:sz="0" w:space="0" w:color="auto"/>
        <w:bottom w:val="none" w:sz="0" w:space="0" w:color="auto"/>
        <w:right w:val="none" w:sz="0" w:space="0" w:color="auto"/>
      </w:divBdr>
    </w:div>
    <w:div w:id="21247650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squareup.request.csdisco.com/us/form"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15</Pages>
  <Words>4985</Words>
  <Characters>28421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77</cp:revision>
  <cp:lastPrinted>2021-08-03T20:34:00Z</cp:lastPrinted>
  <dcterms:created xsi:type="dcterms:W3CDTF">2020-07-28T11:13:00Z</dcterms:created>
  <dcterms:modified xsi:type="dcterms:W3CDTF">2025-06-24T09:29:00Z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