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seizable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r>
                              <w:t xml:space="preserve">Sgt. </w:t>
                            </w:r>
                            <w:r w:rsidR="00086A23" w:rsidRPr="00086A23">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r>
                        <w:t xml:space="preserve">Sgt. </w:t>
                      </w:r>
                      <w:r w:rsidR="00086A23" w:rsidRPr="00086A23">
                        <w:rPr>
                          <w:highlight w:val="yellow"/>
                        </w:rPr>
                        <w:t>???</w:t>
                      </w:r>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24FDF" w:rsidRPr="00086A23">
        <w:rPr>
          <w:rFonts w:ascii="Times New Roman" w:hAnsi="Times New Roman" w:cs="Times New Roman"/>
          <w:b/>
          <w:highlight w:val="yellow"/>
        </w:rPr>
        <w:t>10</w:t>
      </w:r>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r>
                              <w:t xml:space="preserve">DDA </w:t>
                            </w:r>
                            <w:r w:rsidR="00124FDF" w:rsidRPr="00124FDF">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r>
                        <w:t xml:space="preserve">DDA </w:t>
                      </w:r>
                      <w:r w:rsidR="00124FDF" w:rsidRPr="00124FDF">
                        <w:rPr>
                          <w:highlight w:val="yellow"/>
                        </w:rPr>
                        <w:t>???</w:t>
                      </w:r>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at  </w:t>
      </w:r>
      <w:r w:rsidR="00CA44A9" w:rsidRPr="00086A23">
        <w:rPr>
          <w:rFonts w:ascii="Times New Roman" w:hAnsi="Times New Roman" w:cs="Times New Roman"/>
          <w:b/>
          <w:highlight w:val="yellow"/>
        </w:rPr>
        <w:t>3:34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to believe that the property described herein may be found at the location(s) set forth herein and that it is lawfully seizable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In order to allow officers sufficient time to process and comply with this warrant, a 90 day extension is granted to the 10 day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90 day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warrant.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765CC977"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C923FE">
        <w:rPr>
          <w:b/>
          <w:sz w:val="28"/>
          <w:szCs w:val="28"/>
        </w:rPr>
        <w:t>BUMBLE</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61FA05DF" w14:textId="1275E3DD" w:rsidR="00341B4F" w:rsidRPr="00EA0F8D" w:rsidRDefault="0021219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Legal Department</w:t>
      </w:r>
    </w:p>
    <w:p w14:paraId="57498AE0" w14:textId="1ECE683F" w:rsidR="00EA5B5E" w:rsidRPr="00C923FE" w:rsidRDefault="00C923FE" w:rsidP="00C923FE">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Pr>
          <w:rFonts w:ascii="Times New Roman" w:hAnsi="Times New Roman" w:cs="Times New Roman"/>
          <w:b/>
          <w:sz w:val="24"/>
          <w:szCs w:val="24"/>
        </w:rPr>
        <w:t>BUMBLE TRADING LLC.</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44837C2E" w14:textId="74FF7F10" w:rsidR="00EA5B5E" w:rsidRDefault="00C923F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1105 West 41st Street</w:t>
      </w:r>
    </w:p>
    <w:p w14:paraId="73981032" w14:textId="78898310" w:rsidR="00C923FE" w:rsidRDefault="00C923F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Austin, Texas 78756</w:t>
      </w:r>
    </w:p>
    <w:p w14:paraId="25770F4E"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A0EA805" w14:textId="1BACBFEA" w:rsidR="002A66DE" w:rsidRDefault="002A66DE" w:rsidP="002A66DE">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5437AC">
        <w:rPr>
          <w:rFonts w:ascii="Times New Roman" w:hAnsi="Times New Roman" w:cs="Times New Roman"/>
          <w:i/>
          <w:iCs/>
          <w:sz w:val="24"/>
          <w:szCs w:val="24"/>
        </w:rPr>
        <w:t>Accepts legal process online via law enforcement portal:</w:t>
      </w:r>
    </w:p>
    <w:p w14:paraId="55967CF1" w14:textId="172F4505" w:rsidR="00C923FE" w:rsidRPr="00C923FE" w:rsidRDefault="00C923FE" w:rsidP="002A66DE">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hyperlink r:id="rId9" w:history="1">
        <w:r w:rsidRPr="00431057">
          <w:rPr>
            <w:rStyle w:val="Hyperlink"/>
            <w:rFonts w:ascii="Times New Roman" w:hAnsi="Times New Roman" w:cs="Times New Roman"/>
            <w:sz w:val="24"/>
            <w:szCs w:val="24"/>
          </w:rPr>
          <w:t>https://app.kodexglobal.com/bumble/signin</w:t>
        </w:r>
      </w:hyperlink>
      <w:r>
        <w:rPr>
          <w:rFonts w:ascii="Times New Roman" w:hAnsi="Times New Roman" w:cs="Times New Roman"/>
          <w:sz w:val="24"/>
          <w:szCs w:val="24"/>
        </w:rPr>
        <w:t xml:space="preserve"> </w:t>
      </w:r>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588521ED"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4F29E27" w14:textId="77777777" w:rsidR="002A66DE" w:rsidRPr="00EA0F8D"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3E53E938"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C923FE">
        <w:rPr>
          <w:rFonts w:ascii="Times New Roman" w:hAnsi="Times New Roman" w:cs="Times New Roman"/>
          <w:b/>
          <w:bCs/>
          <w:sz w:val="24"/>
          <w:szCs w:val="24"/>
        </w:rPr>
        <w:t>BUMBLE</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C923FE">
        <w:rPr>
          <w:rFonts w:ascii="Times New Roman" w:hAnsi="Times New Roman" w:cs="Times New Roman"/>
          <w:sz w:val="24"/>
          <w:szCs w:val="24"/>
        </w:rPr>
        <w:t>following name(s), unique User ID number(s</w:t>
      </w:r>
      <w:r w:rsidR="0021219C">
        <w:rPr>
          <w:rFonts w:ascii="Times New Roman" w:hAnsi="Times New Roman" w:cs="Times New Roman"/>
          <w:sz w:val="24"/>
          <w:szCs w:val="24"/>
        </w:rPr>
        <w:t xml:space="preserve">), email addresses(es), or </w:t>
      </w:r>
      <w:r w:rsidR="00EA5B5E">
        <w:rPr>
          <w:rFonts w:ascii="Times New Roman" w:hAnsi="Times New Roman" w:cs="Times New Roman"/>
          <w:sz w:val="24"/>
          <w:szCs w:val="24"/>
        </w:rPr>
        <w:t>phone</w:t>
      </w:r>
      <w:r w:rsidR="0021219C">
        <w:rPr>
          <w:rFonts w:ascii="Times New Roman" w:hAnsi="Times New Roman" w:cs="Times New Roman"/>
          <w:sz w:val="24"/>
          <w:szCs w:val="24"/>
        </w:rPr>
        <w:t xml:space="preserve"> number(s) contained below</w:t>
      </w:r>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46A069FA"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 xml:space="preserve">[LIST </w:t>
      </w:r>
      <w:r w:rsidR="00C923FE">
        <w:rPr>
          <w:rFonts w:ascii="Times New Roman" w:hAnsi="Times New Roman" w:cs="Times New Roman"/>
          <w:b/>
          <w:bCs/>
          <w:iCs/>
          <w:sz w:val="24"/>
          <w:szCs w:val="24"/>
          <w:highlight w:val="yellow"/>
        </w:rPr>
        <w:t>NAMES</w:t>
      </w:r>
      <w:r w:rsidRPr="00F512C3">
        <w:rPr>
          <w:rFonts w:ascii="Times New Roman" w:hAnsi="Times New Roman" w:cs="Times New Roman"/>
          <w:b/>
          <w:bCs/>
          <w:iCs/>
          <w:sz w:val="24"/>
          <w:szCs w:val="24"/>
          <w:highlight w:val="yellow"/>
        </w:rPr>
        <w:t xml:space="preserve">(S), </w:t>
      </w:r>
      <w:r w:rsidR="00C923FE">
        <w:rPr>
          <w:rFonts w:ascii="Times New Roman" w:hAnsi="Times New Roman" w:cs="Times New Roman"/>
          <w:b/>
          <w:bCs/>
          <w:iCs/>
          <w:sz w:val="24"/>
          <w:szCs w:val="24"/>
          <w:highlight w:val="yellow"/>
        </w:rPr>
        <w:t xml:space="preserve">USER ID(S), </w:t>
      </w:r>
      <w:r w:rsidR="00EA5B5E">
        <w:rPr>
          <w:rFonts w:ascii="Times New Roman" w:hAnsi="Times New Roman" w:cs="Times New Roman"/>
          <w:b/>
          <w:bCs/>
          <w:iCs/>
          <w:sz w:val="24"/>
          <w:szCs w:val="24"/>
          <w:highlight w:val="yellow"/>
        </w:rPr>
        <w:t>EMAIL(S) OR PHONE NUMBER(S) HERE</w:t>
      </w:r>
      <w:r w:rsidRPr="00F512C3">
        <w:rPr>
          <w:rFonts w:ascii="Times New Roman" w:hAnsi="Times New Roman" w:cs="Times New Roman"/>
          <w:b/>
          <w:bCs/>
          <w:iCs/>
          <w:sz w:val="24"/>
          <w:szCs w:val="24"/>
          <w:highlight w:val="yellow"/>
        </w:rPr>
        <w:t>]</w:t>
      </w:r>
    </w:p>
    <w:p w14:paraId="2C77098F" w14:textId="77777777" w:rsidR="00C923FE" w:rsidRDefault="00C923FE"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EA01A6E" w14:textId="550B7B40" w:rsidR="00C923FE" w:rsidRPr="009B65A1" w:rsidRDefault="00C923FE"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Cs/>
          <w:sz w:val="24"/>
          <w:szCs w:val="24"/>
        </w:rPr>
      </w:pPr>
      <w:r w:rsidRPr="009B65A1">
        <w:rPr>
          <w:rFonts w:ascii="Times New Roman" w:hAnsi="Times New Roman" w:cs="Times New Roman"/>
          <w:b/>
          <w:bCs/>
          <w:iCs/>
          <w:sz w:val="24"/>
          <w:szCs w:val="24"/>
          <w:highlight w:val="cyan"/>
        </w:rPr>
        <w:t xml:space="preserve">Author’s Note: </w:t>
      </w:r>
      <w:r w:rsidRPr="009B65A1">
        <w:rPr>
          <w:rFonts w:ascii="Times New Roman" w:hAnsi="Times New Roman" w:cs="Times New Roman"/>
          <w:iCs/>
          <w:sz w:val="24"/>
          <w:szCs w:val="24"/>
          <w:highlight w:val="cyan"/>
        </w:rPr>
        <w:t xml:space="preserve">Bumble requests the user’s full name as listed on the application and either a User ID number, email, or phone number to help them identify the account. </w:t>
      </w:r>
      <w:r w:rsidR="009B65A1" w:rsidRPr="009B65A1">
        <w:rPr>
          <w:rFonts w:ascii="Times New Roman" w:hAnsi="Times New Roman" w:cs="Times New Roman"/>
          <w:iCs/>
          <w:sz w:val="24"/>
          <w:szCs w:val="24"/>
          <w:highlight w:val="cyan"/>
        </w:rPr>
        <w:t xml:space="preserve">This may be tricky because </w:t>
      </w:r>
      <w:r w:rsidR="009B65A1" w:rsidRPr="009B65A1">
        <w:rPr>
          <w:rFonts w:ascii="Times New Roman" w:hAnsi="Times New Roman" w:cs="Times New Roman"/>
          <w:i/>
          <w:sz w:val="24"/>
          <w:szCs w:val="24"/>
          <w:highlight w:val="cyan"/>
        </w:rPr>
        <w:t>Bumble</w:t>
      </w:r>
      <w:r w:rsidR="009B65A1" w:rsidRPr="009B65A1">
        <w:rPr>
          <w:rFonts w:ascii="Times New Roman" w:hAnsi="Times New Roman" w:cs="Times New Roman"/>
          <w:iCs/>
          <w:sz w:val="24"/>
          <w:szCs w:val="24"/>
          <w:highlight w:val="cyan"/>
        </w:rPr>
        <w:t xml:space="preserve"> accounts don’t display a visible user ID, email or phone number on them (although you can obtain a User ID for a profile you are logged into through the settings). Suggestions: You can write to the victim’s account first to identify a suspect account’s User ID number via the records, </w:t>
      </w:r>
      <w:r w:rsidR="009B65A1" w:rsidRPr="009B65A1">
        <w:rPr>
          <w:rFonts w:ascii="Times New Roman" w:hAnsi="Times New Roman" w:cs="Times New Roman"/>
          <w:i/>
          <w:sz w:val="24"/>
          <w:szCs w:val="24"/>
          <w:highlight w:val="cyan"/>
        </w:rPr>
        <w:t xml:space="preserve">or </w:t>
      </w:r>
      <w:r w:rsidR="009B65A1" w:rsidRPr="009B65A1">
        <w:rPr>
          <w:rFonts w:ascii="Times New Roman" w:hAnsi="Times New Roman" w:cs="Times New Roman"/>
          <w:iCs/>
          <w:sz w:val="24"/>
          <w:szCs w:val="24"/>
          <w:highlight w:val="cyan"/>
        </w:rPr>
        <w:t>perhaps provide Bumble a screenshot of the suspect’s account and the victim’s User ID to help them find it.</w:t>
      </w: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F2AA6">
      <w:pPr>
        <w:pStyle w:val="BodyText"/>
        <w:spacing w:before="0" w:line="276" w:lineRule="auto"/>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F2AA6">
      <w:pPr>
        <w:pStyle w:val="BodyText"/>
        <w:spacing w:before="0" w:line="276" w:lineRule="auto"/>
        <w:ind w:right="220"/>
        <w:jc w:val="center"/>
        <w:rPr>
          <w:sz w:val="52"/>
          <w:szCs w:val="52"/>
        </w:rPr>
      </w:pPr>
      <w:r w:rsidRPr="00341B4F">
        <w:rPr>
          <w:sz w:val="44"/>
          <w:szCs w:val="44"/>
        </w:rPr>
        <w:t>Item(s) to be Seized</w:t>
      </w:r>
    </w:p>
    <w:p w14:paraId="5B18EFF4" w14:textId="77777777" w:rsidR="000570CC" w:rsidRPr="00EA0F8D" w:rsidRDefault="000570CC" w:rsidP="003F2AA6">
      <w:pPr>
        <w:pStyle w:val="BodyText"/>
        <w:spacing w:before="0" w:line="276" w:lineRule="auto"/>
        <w:ind w:left="0" w:right="220"/>
        <w:rPr>
          <w:sz w:val="36"/>
          <w:szCs w:val="36"/>
        </w:rPr>
      </w:pPr>
    </w:p>
    <w:p w14:paraId="1D2106A2" w14:textId="1A123604" w:rsidR="00574C0B" w:rsidRPr="009B65A1" w:rsidRDefault="009B65A1" w:rsidP="009B65A1">
      <w:pPr>
        <w:widowControl/>
        <w:tabs>
          <w:tab w:val="left" w:pos="0"/>
          <w:tab w:val="left" w:pos="720"/>
          <w:tab w:val="right" w:pos="9911"/>
        </w:tabs>
        <w:spacing w:line="276" w:lineRule="auto"/>
        <w:rPr>
          <w:rFonts w:ascii="Times New Roman" w:hAnsi="Times New Roman" w:cs="Times New Roman"/>
          <w:b/>
          <w:sz w:val="24"/>
          <w:szCs w:val="24"/>
        </w:rPr>
      </w:pPr>
      <w:r w:rsidRPr="009B65A1">
        <w:rPr>
          <w:rFonts w:ascii="Times New Roman" w:hAnsi="Times New Roman" w:cs="Times New Roman"/>
          <w:b/>
          <w:sz w:val="24"/>
          <w:szCs w:val="24"/>
        </w:rPr>
        <w:t>BUMBLE</w:t>
      </w:r>
      <w:r w:rsidR="00574C0B" w:rsidRPr="009B65A1">
        <w:rPr>
          <w:rFonts w:ascii="Times New Roman" w:hAnsi="Times New Roman" w:cs="Times New Roman"/>
          <w:b/>
          <w:sz w:val="24"/>
          <w:szCs w:val="24"/>
        </w:rPr>
        <w:t xml:space="preserve"> DATA: </w:t>
      </w:r>
    </w:p>
    <w:p w14:paraId="5371BC66" w14:textId="77777777" w:rsidR="009B65A1" w:rsidRPr="009B65A1" w:rsidRDefault="009B65A1" w:rsidP="009B65A1">
      <w:pPr>
        <w:widowControl/>
        <w:tabs>
          <w:tab w:val="left" w:pos="0"/>
          <w:tab w:val="left" w:pos="720"/>
          <w:tab w:val="right" w:pos="9911"/>
        </w:tabs>
        <w:spacing w:line="276" w:lineRule="auto"/>
        <w:rPr>
          <w:rFonts w:ascii="Times New Roman" w:hAnsi="Times New Roman" w:cs="Times New Roman"/>
          <w:sz w:val="24"/>
          <w:szCs w:val="24"/>
        </w:rPr>
      </w:pPr>
      <w:r w:rsidRPr="009B65A1">
        <w:rPr>
          <w:rFonts w:ascii="Times New Roman" w:hAnsi="Times New Roman" w:cs="Times New Roman"/>
          <w:sz w:val="24"/>
          <w:szCs w:val="24"/>
        </w:rPr>
        <w:t xml:space="preserve">To the extent that the information described is within the possession, custody, or control of Bumble, Inc., including any records, files, messages, content, logs, metadata, or deleted materials still available to Bumble, Inc., or preserved pursuant to legal process or internal retention, </w:t>
      </w:r>
      <w:r w:rsidRPr="009B65A1">
        <w:rPr>
          <w:rFonts w:ascii="Times New Roman" w:hAnsi="Times New Roman" w:cs="Times New Roman"/>
          <w:b/>
          <w:bCs/>
          <w:sz w:val="24"/>
          <w:szCs w:val="24"/>
        </w:rPr>
        <w:t xml:space="preserve">Bumble, Inc. is required to disclose the following information for the Target Account(s), for the time period of </w:t>
      </w:r>
      <w:r w:rsidRPr="009B65A1">
        <w:rPr>
          <w:rFonts w:ascii="Times New Roman" w:hAnsi="Times New Roman" w:cs="Times New Roman"/>
          <w:b/>
          <w:bCs/>
          <w:sz w:val="24"/>
          <w:szCs w:val="24"/>
          <w:highlight w:val="yellow"/>
        </w:rPr>
        <w:t>January 1, 2025 to the date this search warrant is signed:</w:t>
      </w:r>
    </w:p>
    <w:p w14:paraId="3089BE79" w14:textId="77777777" w:rsidR="00574C0B" w:rsidRPr="009B65A1" w:rsidRDefault="00574C0B" w:rsidP="009B65A1">
      <w:pPr>
        <w:widowControl/>
        <w:tabs>
          <w:tab w:val="left" w:pos="0"/>
          <w:tab w:val="left" w:pos="720"/>
          <w:tab w:val="right" w:pos="9911"/>
        </w:tabs>
        <w:spacing w:line="276" w:lineRule="auto"/>
        <w:rPr>
          <w:rFonts w:ascii="Times New Roman" w:hAnsi="Times New Roman" w:cs="Times New Roman"/>
          <w:b/>
          <w:sz w:val="24"/>
          <w:szCs w:val="24"/>
        </w:rPr>
      </w:pPr>
    </w:p>
    <w:p w14:paraId="034D1FDB" w14:textId="7A42A9C7" w:rsidR="00EA5B5E" w:rsidRPr="009B65A1" w:rsidRDefault="00574C0B"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Subscriber Information</w:t>
      </w:r>
      <w:r w:rsidRPr="009B65A1">
        <w:rPr>
          <w:rFonts w:ascii="Times New Roman" w:hAnsi="Times New Roman" w:cs="Times New Roman"/>
          <w:bCs/>
          <w:sz w:val="24"/>
          <w:szCs w:val="24"/>
        </w:rPr>
        <w:t xml:space="preserve"> for the Target Account(s), to include</w:t>
      </w:r>
      <w:r w:rsidR="009B65A1" w:rsidRPr="009B65A1">
        <w:rPr>
          <w:rFonts w:ascii="Times New Roman" w:hAnsi="Times New Roman" w:cs="Times New Roman"/>
          <w:bCs/>
          <w:sz w:val="24"/>
          <w:szCs w:val="24"/>
        </w:rPr>
        <w:t>:</w:t>
      </w:r>
    </w:p>
    <w:p w14:paraId="65EBFA3E" w14:textId="6BF2BAF2"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Account usernames, display names, vanity names, aliases, alternate spellings, retired usernames, profile handles, and pseudonyms;</w:t>
      </w:r>
    </w:p>
    <w:p w14:paraId="28EC18AE" w14:textId="59FABC0A"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Account creation date and time, including IP addresses and device identifiers at registration;</w:t>
      </w:r>
    </w:p>
    <w:p w14:paraId="047BA43B" w14:textId="030CBBA8"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Email addresses associated with the account, including verification status, historical changes, and prior addresses;</w:t>
      </w:r>
    </w:p>
    <w:p w14:paraId="165816D2" w14:textId="1A87BE5A"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Mobile phone numbers linked to the account, including verification status, historical changes, and deletions;</w:t>
      </w:r>
    </w:p>
    <w:p w14:paraId="4C703048" w14:textId="649E3D84"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Legal name, date of birth, gender, gender identity, pronouns, sexual orientation, relationship status, self-reported biographical information, hometown, residence city, employment information, education history, languages spoken, and religious/political affiliations (if provided);</w:t>
      </w:r>
    </w:p>
    <w:p w14:paraId="06F92AA1" w14:textId="25AAD1FD"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Profile photographs, profile videos, avatars, Bitmojis, or digital likenesses uploaded by the user;</w:t>
      </w:r>
    </w:p>
    <w:p w14:paraId="1FE50841" w14:textId="25469301"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Consent logs, including terms of service acceptances, privacy policy agreements, community guidelines acceptances, and timestamped records of user acknowledgments;</w:t>
      </w:r>
    </w:p>
    <w:p w14:paraId="307A6E12" w14:textId="1F825AC4"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Verified identity documentation (if provided), including government-issued ID verification or facial recognition verification data;</w:t>
      </w:r>
    </w:p>
    <w:p w14:paraId="63DD74D0" w14:textId="66E0DD07"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Linked social media accounts or external app integrations authorized by the user.</w:t>
      </w:r>
    </w:p>
    <w:p w14:paraId="0B57A5CD" w14:textId="77777777" w:rsidR="00574C0B" w:rsidRPr="009B65A1" w:rsidRDefault="00574C0B" w:rsidP="009B65A1">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763F8205" w14:textId="77777777" w:rsidR="00EA5B5E" w:rsidRPr="009B65A1" w:rsidRDefault="00574C0B"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 xml:space="preserve">Device Information </w:t>
      </w:r>
      <w:r w:rsidRPr="009B65A1">
        <w:rPr>
          <w:rFonts w:ascii="Times New Roman" w:hAnsi="Times New Roman" w:cs="Times New Roman"/>
          <w:bCs/>
          <w:sz w:val="24"/>
          <w:szCs w:val="24"/>
        </w:rPr>
        <w:t>related to the Target Account(s), including:</w:t>
      </w:r>
    </w:p>
    <w:p w14:paraId="30667D2A" w14:textId="77777777" w:rsidR="00EA5B5E" w:rsidRPr="009B65A1" w:rsidRDefault="00EA5B5E"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eastAsia="Times New Roman" w:hAnsi="Times New Roman" w:cs="Times New Roman"/>
          <w:sz w:val="24"/>
          <w:szCs w:val="24"/>
        </w:rPr>
        <w:t>Device identifiers including IMEI, IMSI, MAC addresses, device fingerprints, hardware IDs, and app installation IDs;</w:t>
      </w:r>
    </w:p>
    <w:p w14:paraId="59A73136" w14:textId="4B00E2D4" w:rsidR="00091FCA" w:rsidRPr="009B65A1" w:rsidRDefault="00091FCA" w:rsidP="009B65A1">
      <w:pPr>
        <w:pStyle w:val="NormalWeb"/>
        <w:numPr>
          <w:ilvl w:val="1"/>
          <w:numId w:val="19"/>
        </w:numPr>
        <w:spacing w:before="0" w:beforeAutospacing="0" w:after="0" w:afterAutospacing="0" w:line="276" w:lineRule="auto"/>
      </w:pPr>
      <w:r w:rsidRPr="009B65A1">
        <w:t>Push notification tokens (including APNs tokens, Firebase tokens, and any other push token identifiers);</w:t>
      </w:r>
    </w:p>
    <w:p w14:paraId="77230A31" w14:textId="77777777" w:rsidR="00EA5B5E" w:rsidRPr="009B65A1" w:rsidRDefault="00EA5B5E"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eastAsia="Times New Roman" w:hAnsi="Times New Roman" w:cs="Times New Roman"/>
          <w:sz w:val="24"/>
          <w:szCs w:val="24"/>
        </w:rPr>
        <w:t>Browser types, user-agent strings, platform versions, app version numbers, operating system versions, and language settings;</w:t>
      </w:r>
    </w:p>
    <w:p w14:paraId="28806D32" w14:textId="68B15BFE" w:rsidR="00EA5B5E" w:rsidRPr="009B65A1" w:rsidRDefault="00EA5B5E"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eastAsia="Times New Roman" w:hAnsi="Times New Roman" w:cs="Times New Roman"/>
          <w:sz w:val="24"/>
          <w:szCs w:val="24"/>
        </w:rPr>
        <w:t>Complete device access logs showing active and passive connections, device changes, session durations, and timestamps.</w:t>
      </w:r>
    </w:p>
    <w:p w14:paraId="568DDCDD" w14:textId="77777777" w:rsidR="00EA5B5E" w:rsidRPr="009B65A1" w:rsidRDefault="00EA5B5E" w:rsidP="009B65A1">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49CF4828" w14:textId="77777777" w:rsidR="00091FCA" w:rsidRPr="009B65A1" w:rsidRDefault="00091FCA" w:rsidP="009B65A1">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53E04520" w14:textId="77777777" w:rsidR="00EA5B5E" w:rsidRPr="009B65A1" w:rsidRDefault="00574C0B"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 xml:space="preserve">IP Address </w:t>
      </w:r>
      <w:r w:rsidR="00EA5B5E" w:rsidRPr="009B65A1">
        <w:rPr>
          <w:rFonts w:ascii="Times New Roman" w:hAnsi="Times New Roman" w:cs="Times New Roman"/>
          <w:b/>
          <w:sz w:val="24"/>
          <w:szCs w:val="24"/>
        </w:rPr>
        <w:t>Logs</w:t>
      </w:r>
      <w:r w:rsidRPr="009B65A1">
        <w:rPr>
          <w:rFonts w:ascii="Times New Roman" w:hAnsi="Times New Roman" w:cs="Times New Roman"/>
          <w:b/>
          <w:sz w:val="24"/>
          <w:szCs w:val="24"/>
        </w:rPr>
        <w:t xml:space="preserve"> </w:t>
      </w:r>
      <w:r w:rsidRPr="009B65A1">
        <w:rPr>
          <w:rFonts w:ascii="Times New Roman" w:hAnsi="Times New Roman" w:cs="Times New Roman"/>
          <w:bCs/>
          <w:sz w:val="24"/>
          <w:szCs w:val="24"/>
        </w:rPr>
        <w:t>for the Target Account(s), to include but not limited to:</w:t>
      </w:r>
    </w:p>
    <w:p w14:paraId="4E1CAA4D" w14:textId="77777777" w:rsidR="00EA5B5E" w:rsidRPr="009B65A1" w:rsidRDefault="00EA5B5E"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Comprehensive logs of all IPv4 and IPv6 addresses used to register, access, browse, or interact with the Target Account(s), including login IPs, content interaction IPs, background app activity, and geolocation approximations;</w:t>
      </w:r>
    </w:p>
    <w:p w14:paraId="1CB7E239" w14:textId="71C92EFE" w:rsidR="00EA5B5E" w:rsidRPr="009B65A1" w:rsidRDefault="00EA5B5E"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Port information associated with all IP logs, where available.</w:t>
      </w:r>
    </w:p>
    <w:p w14:paraId="0651DAC0" w14:textId="77777777" w:rsidR="00574C0B" w:rsidRPr="009B65A1" w:rsidRDefault="00574C0B" w:rsidP="009B65A1">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184EF7C5" w14:textId="77777777" w:rsidR="00842300" w:rsidRPr="009B65A1" w:rsidRDefault="00574C0B"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Linked Accounts</w:t>
      </w:r>
      <w:r w:rsidR="003F2AA6" w:rsidRPr="009B65A1">
        <w:rPr>
          <w:rFonts w:ascii="Times New Roman" w:hAnsi="Times New Roman" w:cs="Times New Roman"/>
          <w:b/>
          <w:sz w:val="24"/>
          <w:szCs w:val="24"/>
        </w:rPr>
        <w:t xml:space="preserve"> &amp; Cross Account Associations</w:t>
      </w:r>
      <w:r w:rsidRPr="009B65A1">
        <w:rPr>
          <w:rFonts w:ascii="Times New Roman" w:hAnsi="Times New Roman" w:cs="Times New Roman"/>
          <w:b/>
          <w:sz w:val="24"/>
          <w:szCs w:val="24"/>
        </w:rPr>
        <w:t xml:space="preserve"> </w:t>
      </w:r>
      <w:r w:rsidRPr="009B65A1">
        <w:rPr>
          <w:rFonts w:ascii="Times New Roman" w:hAnsi="Times New Roman" w:cs="Times New Roman"/>
          <w:bCs/>
          <w:sz w:val="24"/>
          <w:szCs w:val="24"/>
        </w:rPr>
        <w:t>to the Target Account(s), to include:</w:t>
      </w:r>
    </w:p>
    <w:p w14:paraId="66129E77" w14:textId="6C86C8F8"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Other Bumble or affiliated accounts created using the same device fingerprints, email addresses, phone numbers, browser identifiers, cookies, or OAuth credentials;</w:t>
      </w:r>
    </w:p>
    <w:p w14:paraId="1C4B867E" w14:textId="09D8D034" w:rsidR="00574C0B"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Device-based associations between the Target Account(s) and other pseudonymous accounts accessed from the same hardware or app installation.</w:t>
      </w:r>
    </w:p>
    <w:p w14:paraId="17C9A20B" w14:textId="77777777" w:rsidR="009B65A1" w:rsidRPr="009B65A1" w:rsidRDefault="009B65A1" w:rsidP="009B65A1">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19FCBE8C" w14:textId="77777777" w:rsidR="00842300" w:rsidRPr="009B65A1" w:rsidRDefault="00842300"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Usage Logs, Account Activity, and Content History</w:t>
      </w:r>
      <w:r w:rsidR="003F2AA6" w:rsidRPr="009B65A1">
        <w:rPr>
          <w:rFonts w:ascii="Times New Roman" w:hAnsi="Times New Roman" w:cs="Times New Roman"/>
          <w:b/>
          <w:sz w:val="24"/>
          <w:szCs w:val="24"/>
        </w:rPr>
        <w:t xml:space="preserve">, </w:t>
      </w:r>
      <w:r w:rsidR="003F2AA6" w:rsidRPr="009B65A1">
        <w:rPr>
          <w:rFonts w:ascii="Times New Roman" w:hAnsi="Times New Roman" w:cs="Times New Roman"/>
          <w:bCs/>
          <w:sz w:val="24"/>
          <w:szCs w:val="24"/>
        </w:rPr>
        <w:t>including:</w:t>
      </w:r>
    </w:p>
    <w:p w14:paraId="330D1E05" w14:textId="06277399"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Full profile content, including all versions of uploaded bios, profile captions, personal interests, hobbies, tags, favorite music integrations, or Spotify-linked content;</w:t>
      </w:r>
    </w:p>
    <w:p w14:paraId="1945783D" w14:textId="328A6BCE"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Swipe history, including records of profiles liked, super-liked, passed, rewound, matched, or unmatched, with associated timestamps and profile identifiers;</w:t>
      </w:r>
    </w:p>
    <w:p w14:paraId="19228E82" w14:textId="035692A9"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Match history, including all individuals matched with, match initiation timestamps, match expiration timestamps, and removal or unmatch actions;</w:t>
      </w:r>
    </w:p>
    <w:p w14:paraId="5DC1DC9A" w14:textId="2B450230"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Full message history for all matched contacts, including text messages, emojis, GIFs, voice notes, photos, videos, external links, file attachments, stickers, and timestamps;</w:t>
      </w:r>
    </w:p>
    <w:p w14:paraId="7138F5CE" w14:textId="1171A609"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Block lists, unmatched users, reported accounts, or accounts flagged for inappropriate behavior by the Target Account(s);</w:t>
      </w:r>
    </w:p>
    <w:p w14:paraId="313AD553" w14:textId="4FFB5C65"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Report logs submitted against the Target Account(s), including the content of reports, reasons for reports, timestamps, review decisions, and moderator notes;</w:t>
      </w:r>
    </w:p>
    <w:p w14:paraId="3916A3CD" w14:textId="79146036"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Saved media, uploaded private photos (including blurred or “photo unlock” content), subscription-based premium content shared, or private albums;</w:t>
      </w:r>
    </w:p>
    <w:p w14:paraId="3496B05D" w14:textId="1DBBE970"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Video chat records, including session metadata, timestamps, duration, participants, and technical logs of video call sessions;</w:t>
      </w:r>
    </w:p>
    <w:p w14:paraId="13F89ECE" w14:textId="4CF71DDE"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Boosts, Spotlight usage, profile promotion purchases, and purchase history related to app-based premium features;</w:t>
      </w:r>
    </w:p>
    <w:p w14:paraId="43F0EF18" w14:textId="3F419F9F"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Account changes including profile edits, photo uploads/removals, privacy setting changes, deletion requests, and deactivation/reactivation logs;</w:t>
      </w:r>
    </w:p>
    <w:p w14:paraId="0D1156A5" w14:textId="539565A9"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Search history, keyword searches, filter use (distance, age range, gender preferences, intent preferences), and behavioral interaction logs influencing match algorithms.</w:t>
      </w:r>
    </w:p>
    <w:p w14:paraId="22617DE3" w14:textId="77777777" w:rsidR="003F2AA6" w:rsidRPr="009B65A1" w:rsidRDefault="003F2AA6" w:rsidP="009B65A1">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19F0C3E8" w14:textId="77777777" w:rsidR="00842300" w:rsidRPr="009B65A1" w:rsidRDefault="00842300"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App Purchase, Subscription, and Financial Data</w:t>
      </w:r>
      <w:r w:rsidR="003F2AA6" w:rsidRPr="009B65A1">
        <w:rPr>
          <w:rFonts w:ascii="Times New Roman" w:hAnsi="Times New Roman" w:cs="Times New Roman"/>
          <w:b/>
          <w:sz w:val="24"/>
          <w:szCs w:val="24"/>
        </w:rPr>
        <w:t xml:space="preserve">, </w:t>
      </w:r>
      <w:r w:rsidR="00574C0B" w:rsidRPr="009B65A1">
        <w:rPr>
          <w:rFonts w:ascii="Times New Roman" w:hAnsi="Times New Roman" w:cs="Times New Roman"/>
          <w:sz w:val="24"/>
          <w:szCs w:val="24"/>
        </w:rPr>
        <w:t>including</w:t>
      </w:r>
      <w:r w:rsidR="00E7662D" w:rsidRPr="009B65A1">
        <w:rPr>
          <w:rFonts w:ascii="Times New Roman" w:hAnsi="Times New Roman" w:cs="Times New Roman"/>
          <w:sz w:val="24"/>
          <w:szCs w:val="24"/>
        </w:rPr>
        <w:t>:</w:t>
      </w:r>
    </w:p>
    <w:p w14:paraId="771940CA" w14:textId="3B2B8B2E"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Purchase history for Bumble Boost, Bumble Premium, Spotlight, SuperSwipe, or other monetized services, including purchase dates, subscription renewals, cancellations, payment method details, billing addresses, and financial account identifiers;</w:t>
      </w:r>
    </w:p>
    <w:p w14:paraId="1ED76D9C" w14:textId="76B25D98"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Payment processor records (Stripe, PayPal, Apple Pay, Google Pay, etc.) linked to the Target Account(s);</w:t>
      </w:r>
    </w:p>
    <w:p w14:paraId="4994C69F" w14:textId="71DC19EB"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lastRenderedPageBreak/>
        <w:t>Refund requests, chargebacks, or disputed transactions.</w:t>
      </w:r>
    </w:p>
    <w:p w14:paraId="201278E9" w14:textId="77777777" w:rsidR="003F2AA6" w:rsidRPr="009B65A1" w:rsidRDefault="003F2AA6" w:rsidP="009B65A1">
      <w:pPr>
        <w:widowControl/>
        <w:tabs>
          <w:tab w:val="left" w:pos="0"/>
          <w:tab w:val="left" w:pos="720"/>
          <w:tab w:val="right" w:pos="9911"/>
        </w:tabs>
        <w:spacing w:line="276" w:lineRule="auto"/>
        <w:rPr>
          <w:rFonts w:ascii="Times New Roman" w:hAnsi="Times New Roman" w:cs="Times New Roman"/>
          <w:bCs/>
          <w:sz w:val="24"/>
          <w:szCs w:val="24"/>
        </w:rPr>
      </w:pPr>
    </w:p>
    <w:p w14:paraId="225F403E" w14:textId="77777777" w:rsidR="009B65A1" w:rsidRPr="009B65A1" w:rsidRDefault="009B65A1"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 xml:space="preserve">Behavioral, Algorithmic, and Personalization Data, </w:t>
      </w:r>
      <w:r w:rsidRPr="009B65A1">
        <w:rPr>
          <w:rFonts w:ascii="Times New Roman" w:hAnsi="Times New Roman" w:cs="Times New Roman"/>
          <w:bCs/>
          <w:sz w:val="24"/>
          <w:szCs w:val="24"/>
        </w:rPr>
        <w:t>including:</w:t>
      </w:r>
    </w:p>
    <w:p w14:paraId="69273267" w14:textId="21651EEE"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User interest profiles, match suggestion algorithms, behavioral learning data, swipe tendencies, interaction patterns, and recommendation data used to refine feed delivery for the Target Account(s);</w:t>
      </w:r>
    </w:p>
    <w:p w14:paraId="03EC1541" w14:textId="3F60436A"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Content personalization data derived from machine-learning analysis of profile activity, message behavior, and app usage.</w:t>
      </w:r>
    </w:p>
    <w:p w14:paraId="44FB1558" w14:textId="77777777" w:rsidR="009B65A1" w:rsidRPr="009B65A1" w:rsidRDefault="009B65A1" w:rsidP="009B65A1">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64AAD574" w14:textId="3B303F59" w:rsidR="00842300" w:rsidRPr="009B65A1" w:rsidRDefault="00842300"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Moderation, Safety, and Enforcement Records</w:t>
      </w:r>
      <w:r w:rsidR="003F2AA6" w:rsidRPr="009B65A1">
        <w:rPr>
          <w:rFonts w:ascii="Times New Roman" w:hAnsi="Times New Roman" w:cs="Times New Roman"/>
          <w:b/>
          <w:sz w:val="24"/>
          <w:szCs w:val="24"/>
        </w:rPr>
        <w:t xml:space="preserve">, </w:t>
      </w:r>
      <w:r w:rsidR="003F2AA6" w:rsidRPr="009B65A1">
        <w:rPr>
          <w:rFonts w:ascii="Times New Roman" w:hAnsi="Times New Roman" w:cs="Times New Roman"/>
          <w:bCs/>
          <w:sz w:val="24"/>
          <w:szCs w:val="24"/>
        </w:rPr>
        <w:t>including:</w:t>
      </w:r>
    </w:p>
    <w:p w14:paraId="7A134467" w14:textId="77777777" w:rsidR="00842300" w:rsidRPr="009B65A1" w:rsidRDefault="00842300"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User-generated reports against other users, reports submitted against the Target Account(s), safety team investigations, administrative enforcement actions, account warnings, bans, suspensions, or shadow bans;</w:t>
      </w:r>
    </w:p>
    <w:p w14:paraId="1CE17208" w14:textId="77777777" w:rsidR="00842300" w:rsidRPr="009B65A1" w:rsidRDefault="00842300"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Internal moderation logs including blocked content, quarantined photos, abusive behavior flags, policy violation detections (e.g., fraud, catfishing, sexual exploitation, scams), and enforcement outcome records;</w:t>
      </w:r>
    </w:p>
    <w:p w14:paraId="1E2A8E01" w14:textId="32E1D627" w:rsidR="00842300" w:rsidRPr="009B65A1" w:rsidRDefault="00842300"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Law enforcement preservation requests, subpoena history, emergency disclosure requests, and legal compliance records relating to the Target Account(s).</w:t>
      </w:r>
    </w:p>
    <w:p w14:paraId="056C6B9E" w14:textId="77777777" w:rsidR="00E7662D" w:rsidRPr="009B65A1" w:rsidRDefault="00E7662D" w:rsidP="009B65A1">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465133A6" w14:textId="7FE29125" w:rsidR="009B65A1" w:rsidRPr="009B65A1" w:rsidRDefault="009B65A1"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 xml:space="preserve">Third-Party Integrations, </w:t>
      </w:r>
      <w:r w:rsidRPr="009B65A1">
        <w:rPr>
          <w:rFonts w:ascii="Times New Roman" w:hAnsi="Times New Roman" w:cs="Times New Roman"/>
          <w:bCs/>
          <w:sz w:val="24"/>
          <w:szCs w:val="24"/>
        </w:rPr>
        <w:t>including:</w:t>
      </w:r>
    </w:p>
    <w:p w14:paraId="34374F3B" w14:textId="77584297"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List of authorized third-party apps connected to the Target Account(s);</w:t>
      </w:r>
    </w:p>
    <w:p w14:paraId="48E761CD" w14:textId="0FFF8269"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Cs/>
          <w:sz w:val="24"/>
          <w:szCs w:val="24"/>
        </w:rPr>
        <w:t>Historical records of granted permissions, scopes of data sharing, revocations, and OAuth transactions.</w:t>
      </w:r>
    </w:p>
    <w:p w14:paraId="5A2FD055" w14:textId="77777777" w:rsidR="009B65A1" w:rsidRPr="009B65A1" w:rsidRDefault="009B65A1" w:rsidP="009B65A1">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49EABC09" w14:textId="2BCC5D9B" w:rsidR="00842300" w:rsidRPr="009B65A1" w:rsidRDefault="00842300" w:rsidP="009B65A1">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b/>
          <w:sz w:val="24"/>
          <w:szCs w:val="24"/>
        </w:rPr>
        <w:t>Security and Account Protection Records</w:t>
      </w:r>
      <w:r w:rsidR="003F2AA6" w:rsidRPr="009B65A1">
        <w:rPr>
          <w:rFonts w:ascii="Times New Roman" w:hAnsi="Times New Roman" w:cs="Times New Roman"/>
          <w:b/>
          <w:sz w:val="24"/>
          <w:szCs w:val="24"/>
        </w:rPr>
        <w:t xml:space="preserve">, </w:t>
      </w:r>
      <w:r w:rsidR="003F2AA6" w:rsidRPr="009B65A1">
        <w:rPr>
          <w:rFonts w:ascii="Times New Roman" w:hAnsi="Times New Roman" w:cs="Times New Roman"/>
          <w:bCs/>
          <w:sz w:val="24"/>
          <w:szCs w:val="24"/>
        </w:rPr>
        <w:t>including:</w:t>
      </w:r>
    </w:p>
    <w:p w14:paraId="5D7091CC" w14:textId="2A52BE49"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sz w:val="24"/>
          <w:szCs w:val="24"/>
        </w:rPr>
      </w:pPr>
      <w:r w:rsidRPr="009B65A1">
        <w:rPr>
          <w:rFonts w:ascii="Times New Roman" w:hAnsi="Times New Roman" w:cs="Times New Roman"/>
          <w:sz w:val="24"/>
          <w:szCs w:val="24"/>
        </w:rPr>
        <w:t>Password change logs, password reset requests, recovery attempts, and multi-factor authentication enrollment;</w:t>
      </w:r>
    </w:p>
    <w:p w14:paraId="429620AB" w14:textId="35BF1898" w:rsidR="009B65A1"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sz w:val="24"/>
          <w:szCs w:val="24"/>
        </w:rPr>
      </w:pPr>
      <w:r w:rsidRPr="009B65A1">
        <w:rPr>
          <w:rFonts w:ascii="Times New Roman" w:hAnsi="Times New Roman" w:cs="Times New Roman"/>
          <w:sz w:val="24"/>
          <w:szCs w:val="24"/>
        </w:rPr>
        <w:t>Device security keys, trusted devices, recovery email addresses, and backup contacts;</w:t>
      </w:r>
    </w:p>
    <w:p w14:paraId="64394FCE" w14:textId="7E88A347" w:rsidR="00E7662D" w:rsidRPr="009B65A1" w:rsidRDefault="009B65A1" w:rsidP="009B65A1">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9B65A1">
        <w:rPr>
          <w:rFonts w:ascii="Times New Roman" w:hAnsi="Times New Roman" w:cs="Times New Roman"/>
          <w:sz w:val="24"/>
          <w:szCs w:val="24"/>
        </w:rPr>
        <w:t>Suspicious login alerts, unauthorized access notifications, location mismatch warnings, or high-risk anomaly detections.</w:t>
      </w:r>
    </w:p>
    <w:p w14:paraId="54D35888" w14:textId="77777777" w:rsidR="009B65A1" w:rsidRPr="009B65A1" w:rsidRDefault="009B65A1" w:rsidP="009B65A1">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6121382C" w14:textId="29EDE5EB" w:rsidR="003F2AA6" w:rsidRPr="009B65A1" w:rsidRDefault="00842300" w:rsidP="009B65A1">
      <w:pPr>
        <w:pStyle w:val="NormalWeb"/>
        <w:numPr>
          <w:ilvl w:val="0"/>
          <w:numId w:val="19"/>
        </w:numPr>
        <w:spacing w:before="0" w:beforeAutospacing="0" w:after="0" w:afterAutospacing="0" w:line="276" w:lineRule="auto"/>
      </w:pPr>
      <w:r w:rsidRPr="009B65A1">
        <w:rPr>
          <w:b/>
          <w:bCs/>
        </w:rPr>
        <w:t>Biometric and Image Verification Data</w:t>
      </w:r>
      <w:r w:rsidR="003F2AA6" w:rsidRPr="009B65A1">
        <w:rPr>
          <w:b/>
          <w:bCs/>
        </w:rPr>
        <w:t xml:space="preserve">, </w:t>
      </w:r>
      <w:r w:rsidR="003F2AA6" w:rsidRPr="009B65A1">
        <w:t>including:</w:t>
      </w:r>
      <w:r w:rsidR="003F2AA6" w:rsidRPr="009B65A1">
        <w:rPr>
          <w:b/>
          <w:bCs/>
        </w:rPr>
        <w:t xml:space="preserve"> </w:t>
      </w:r>
    </w:p>
    <w:p w14:paraId="0C19A810" w14:textId="1EBFD984" w:rsidR="00842300" w:rsidRPr="009B65A1" w:rsidRDefault="00842300" w:rsidP="009B65A1">
      <w:pPr>
        <w:pStyle w:val="NormalWeb"/>
        <w:numPr>
          <w:ilvl w:val="1"/>
          <w:numId w:val="19"/>
        </w:numPr>
        <w:spacing w:before="0" w:beforeAutospacing="0" w:after="0" w:afterAutospacing="0" w:line="276" w:lineRule="auto"/>
      </w:pPr>
      <w:r w:rsidRPr="009B65A1">
        <w:t>Selfie verification templates and facial recognition metrics generated for identity verification;</w:t>
      </w:r>
    </w:p>
    <w:p w14:paraId="7971BB42" w14:textId="2A1C8340" w:rsidR="003F2AA6" w:rsidRPr="009B65A1" w:rsidRDefault="00842300" w:rsidP="009B65A1">
      <w:pPr>
        <w:pStyle w:val="NormalWeb"/>
        <w:numPr>
          <w:ilvl w:val="1"/>
          <w:numId w:val="19"/>
        </w:numPr>
        <w:spacing w:before="0" w:beforeAutospacing="0" w:after="0" w:afterAutospacing="0" w:line="276" w:lineRule="auto"/>
      </w:pPr>
      <w:r w:rsidRPr="009B65A1">
        <w:t>Machine-learning generated facial recognition data tied to Photo Verification enforcement systems.</w:t>
      </w:r>
    </w:p>
    <w:p w14:paraId="453DD693" w14:textId="77777777" w:rsidR="001D2F8B" w:rsidRPr="009B65A1" w:rsidRDefault="001D2F8B" w:rsidP="009B65A1">
      <w:pPr>
        <w:pStyle w:val="NormalWeb"/>
        <w:spacing w:before="0" w:beforeAutospacing="0" w:after="0" w:afterAutospacing="0" w:line="276" w:lineRule="auto"/>
      </w:pPr>
    </w:p>
    <w:p w14:paraId="500B48C3" w14:textId="1C293B19" w:rsidR="00842300" w:rsidRPr="009B65A1" w:rsidRDefault="00842300" w:rsidP="009B65A1">
      <w:pPr>
        <w:pStyle w:val="NormalWeb"/>
        <w:numPr>
          <w:ilvl w:val="0"/>
          <w:numId w:val="19"/>
        </w:numPr>
        <w:spacing w:before="0" w:beforeAutospacing="0" w:after="0" w:afterAutospacing="0" w:line="276" w:lineRule="auto"/>
      </w:pPr>
      <w:r w:rsidRPr="009B65A1">
        <w:rPr>
          <w:b/>
          <w:bCs/>
        </w:rPr>
        <w:t>Consent, Legal Agreements, and User Policy Logs</w:t>
      </w:r>
      <w:r w:rsidR="003F2AA6" w:rsidRPr="009B65A1">
        <w:rPr>
          <w:b/>
          <w:bCs/>
        </w:rPr>
        <w:t xml:space="preserve">, </w:t>
      </w:r>
      <w:r w:rsidR="003F2AA6" w:rsidRPr="009B65A1">
        <w:t>including</w:t>
      </w:r>
      <w:r w:rsidRPr="009B65A1">
        <w:t xml:space="preserve"> a complete history of terms of service acceptance, privacy policy agreements, opt-ins, opt-outs, profile disclosures, and community guideline acceptance logs with timestamp metadata.</w:t>
      </w:r>
    </w:p>
    <w:p w14:paraId="4C0D1F0D" w14:textId="77777777" w:rsidR="00CD5460" w:rsidRPr="009B65A1" w:rsidRDefault="00CD5460" w:rsidP="009B65A1">
      <w:pPr>
        <w:pStyle w:val="NormalWeb"/>
        <w:spacing w:before="0" w:beforeAutospacing="0" w:after="0" w:afterAutospacing="0" w:line="276" w:lineRule="auto"/>
      </w:pPr>
    </w:p>
    <w:p w14:paraId="5C10FE59" w14:textId="185AC92A" w:rsidR="003F2AA6" w:rsidRPr="009B65A1" w:rsidRDefault="00CD5460" w:rsidP="009B65A1">
      <w:pPr>
        <w:spacing w:line="276" w:lineRule="auto"/>
        <w:rPr>
          <w:rStyle w:val="Strong"/>
          <w:rFonts w:ascii="Times New Roman" w:eastAsia="Times New Roman" w:hAnsi="Times New Roman" w:cs="Times New Roman"/>
          <w:b w:val="0"/>
          <w:bCs w:val="0"/>
          <w:sz w:val="24"/>
          <w:szCs w:val="24"/>
        </w:rPr>
      </w:pPr>
      <w:r w:rsidRPr="009B65A1">
        <w:rPr>
          <w:rStyle w:val="Strong"/>
          <w:rFonts w:ascii="Times New Roman" w:eastAsia="Times New Roman" w:hAnsi="Times New Roman" w:cs="Times New Roman"/>
          <w:sz w:val="24"/>
          <w:szCs w:val="24"/>
        </w:rPr>
        <w:t xml:space="preserve">NOTE: </w:t>
      </w:r>
      <w:r w:rsidR="00842300" w:rsidRPr="009B65A1">
        <w:rPr>
          <w:rFonts w:ascii="Times New Roman" w:eastAsia="Times New Roman" w:hAnsi="Times New Roman" w:cs="Times New Roman"/>
          <w:sz w:val="24"/>
          <w:szCs w:val="24"/>
        </w:rPr>
        <w:t xml:space="preserve">This request includes any records, content, metadata, or account activity that may have been deleted, archived, modified, or otherwise concealed but remains recoverable to </w:t>
      </w:r>
      <w:r w:rsidR="009B65A1" w:rsidRPr="009B65A1">
        <w:rPr>
          <w:rFonts w:ascii="Times New Roman" w:eastAsia="Times New Roman" w:hAnsi="Times New Roman" w:cs="Times New Roman"/>
          <w:sz w:val="24"/>
          <w:szCs w:val="24"/>
        </w:rPr>
        <w:t>Bumble LLC.</w:t>
      </w:r>
      <w:r w:rsidR="00842300" w:rsidRPr="009B65A1">
        <w:rPr>
          <w:rFonts w:ascii="Times New Roman" w:eastAsia="Times New Roman" w:hAnsi="Times New Roman" w:cs="Times New Roman"/>
          <w:sz w:val="24"/>
          <w:szCs w:val="24"/>
        </w:rPr>
        <w:t xml:space="preserve"> through </w:t>
      </w:r>
      <w:r w:rsidR="00842300" w:rsidRPr="009B65A1">
        <w:rPr>
          <w:rFonts w:ascii="Times New Roman" w:eastAsia="Times New Roman" w:hAnsi="Times New Roman" w:cs="Times New Roman"/>
          <w:sz w:val="24"/>
          <w:szCs w:val="24"/>
        </w:rPr>
        <w:lastRenderedPageBreak/>
        <w:t>internal backup systems, disaster recovery policies, preservation holds, system-level logs, and server-side data repositories.</w:t>
      </w:r>
    </w:p>
    <w:p w14:paraId="2083EA9F" w14:textId="12FA96B1" w:rsidR="00CD5460" w:rsidRPr="00CD5460" w:rsidRDefault="00CD5460" w:rsidP="00CD5460">
      <w:pPr>
        <w:spacing w:line="276" w:lineRule="auto"/>
        <w:rPr>
          <w:rStyle w:val="Strong"/>
          <w:rFonts w:ascii="Times New Roman" w:eastAsia="Times New Roman" w:hAnsi="Times New Roman" w:cs="Times New Roman"/>
          <w:sz w:val="24"/>
          <w:szCs w:val="24"/>
        </w:rPr>
      </w:pPr>
    </w:p>
    <w:p w14:paraId="2D3EF624" w14:textId="77777777" w:rsidR="00104D92" w:rsidRPr="00BF48CD" w:rsidRDefault="00104D92" w:rsidP="00BF48CD">
      <w:pPr>
        <w:pStyle w:val="NormalWeb"/>
        <w:spacing w:before="0" w:beforeAutospacing="0" w:after="0" w:afterAutospacing="0"/>
        <w:ind w:left="720"/>
      </w:pPr>
      <w:r w:rsidRPr="00BF48CD">
        <w:rPr>
          <w:b/>
          <w:bCs/>
          <w:sz w:val="44"/>
          <w:szCs w:val="44"/>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7E038234"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believe, that the designated </w:t>
      </w:r>
      <w:r w:rsidR="00E80CFD">
        <w:rPr>
          <w:rFonts w:ascii="Times New Roman" w:hAnsi="Times New Roman" w:cs="Times New Roman"/>
          <w:sz w:val="24"/>
          <w:szCs w:val="24"/>
        </w:rPr>
        <w:t xml:space="preserve">item(s) to be </w:t>
      </w:r>
      <w:r w:rsidR="00AA6814">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apply: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6CE47C85"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9B65A1">
        <w:rPr>
          <w:rFonts w:cs="Times New Roman"/>
          <w:b/>
          <w:bCs/>
          <w:sz w:val="36"/>
          <w:szCs w:val="36"/>
        </w:rPr>
        <w:t>Bumble</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36098724" w14:textId="77777777" w:rsidR="009B65A1" w:rsidRPr="009B65A1" w:rsidRDefault="009B65A1" w:rsidP="009B65A1">
      <w:pPr>
        <w:jc w:val="both"/>
        <w:rPr>
          <w:rFonts w:ascii="Times New Roman" w:eastAsia="Times New Roman" w:hAnsi="Times New Roman" w:cs="Times New Roman"/>
          <w:sz w:val="24"/>
          <w:szCs w:val="24"/>
        </w:rPr>
      </w:pPr>
      <w:r w:rsidRPr="009B65A1">
        <w:rPr>
          <w:rFonts w:ascii="Times New Roman" w:eastAsia="Times New Roman" w:hAnsi="Times New Roman" w:cs="Times New Roman"/>
          <w:sz w:val="24"/>
          <w:szCs w:val="24"/>
        </w:rPr>
        <w:t>Based upon my training, experience, consultation with other investigators, and information obtained during this investigation, I believe the following to be true:</w:t>
      </w:r>
    </w:p>
    <w:p w14:paraId="269233BE" w14:textId="77777777" w:rsidR="009B65A1" w:rsidRPr="009B65A1" w:rsidRDefault="009B65A1" w:rsidP="009B65A1">
      <w:pPr>
        <w:jc w:val="both"/>
        <w:rPr>
          <w:rFonts w:ascii="Times New Roman" w:eastAsia="Times New Roman" w:hAnsi="Times New Roman" w:cs="Times New Roman"/>
          <w:sz w:val="24"/>
          <w:szCs w:val="24"/>
        </w:rPr>
      </w:pPr>
    </w:p>
    <w:p w14:paraId="51D7B453" w14:textId="77777777" w:rsidR="009B65A1" w:rsidRPr="009B65A1" w:rsidRDefault="009B65A1" w:rsidP="009B65A1">
      <w:pPr>
        <w:jc w:val="both"/>
        <w:rPr>
          <w:rFonts w:ascii="Times New Roman" w:eastAsia="Times New Roman" w:hAnsi="Times New Roman" w:cs="Times New Roman"/>
          <w:sz w:val="24"/>
          <w:szCs w:val="24"/>
        </w:rPr>
      </w:pPr>
      <w:r w:rsidRPr="009B65A1">
        <w:rPr>
          <w:rFonts w:ascii="Times New Roman" w:eastAsia="Times New Roman" w:hAnsi="Times New Roman" w:cs="Times New Roman"/>
          <w:sz w:val="24"/>
          <w:szCs w:val="24"/>
        </w:rPr>
        <w:t>Bumble is a popular online dating and social networking application operated by Bumble, Inc., headquartered in Austin, Texas. Bumble is primarily a mobile-based platform designed to facilitate romantic connections, friendships, and professional networking. It is one of the most widely used dating apps in the United States and internationally. Bumble allows users to create detailed personal profiles, communicate privately with other users, and engage in various forms of multimedia interaction. The data maintained by Bumble is stored on servers controlled by Bumble, Inc., independent of any user’s personal device. Information retained by Bumble remains accessible through lawful legal process such as search warrants or court orders, even if the user deletes or modifies data from within the application.</w:t>
      </w:r>
    </w:p>
    <w:p w14:paraId="5B2DA5BF" w14:textId="77777777" w:rsidR="009B65A1" w:rsidRPr="009B65A1" w:rsidRDefault="009B65A1" w:rsidP="009B65A1">
      <w:pPr>
        <w:jc w:val="both"/>
        <w:rPr>
          <w:rFonts w:ascii="Times New Roman" w:eastAsia="Times New Roman" w:hAnsi="Times New Roman" w:cs="Times New Roman"/>
          <w:sz w:val="24"/>
          <w:szCs w:val="24"/>
        </w:rPr>
      </w:pPr>
    </w:p>
    <w:p w14:paraId="013C892D" w14:textId="77777777" w:rsidR="009B65A1" w:rsidRPr="009B65A1" w:rsidRDefault="009B65A1" w:rsidP="009B65A1">
      <w:pPr>
        <w:jc w:val="both"/>
        <w:rPr>
          <w:rFonts w:ascii="Times New Roman" w:eastAsia="Times New Roman" w:hAnsi="Times New Roman" w:cs="Times New Roman"/>
          <w:sz w:val="24"/>
          <w:szCs w:val="24"/>
        </w:rPr>
      </w:pPr>
      <w:r w:rsidRPr="009B65A1">
        <w:rPr>
          <w:rFonts w:ascii="Times New Roman" w:eastAsia="Times New Roman" w:hAnsi="Times New Roman" w:cs="Times New Roman"/>
          <w:sz w:val="24"/>
          <w:szCs w:val="24"/>
        </w:rPr>
        <w:t>To establish an account on Bumble, users are required to provide certain personal identifiers, including a verified mobile phone number and/or email address. Users create profiles that may include photographs, biographical information, gender identity, sexual orientation, pronouns, date of birth, employment details, educational background, interests, hobbies, and location data. Many users link external accounts such as Spotify or Instagram to supplement their profiles, and may undergo identity verification steps that involve uploading photographs or facial recognition submissions for verification badges. Bumble collects and retains extensive subscriber records that may assist law enforcement in confirming the identity of users and linking accounts to physical individuals involved in criminal activity.</w:t>
      </w:r>
    </w:p>
    <w:p w14:paraId="0A672F56" w14:textId="77777777" w:rsidR="009B65A1" w:rsidRPr="009B65A1" w:rsidRDefault="009B65A1" w:rsidP="009B65A1">
      <w:pPr>
        <w:jc w:val="both"/>
        <w:rPr>
          <w:rFonts w:ascii="Times New Roman" w:eastAsia="Times New Roman" w:hAnsi="Times New Roman" w:cs="Times New Roman"/>
          <w:sz w:val="24"/>
          <w:szCs w:val="24"/>
        </w:rPr>
      </w:pPr>
    </w:p>
    <w:p w14:paraId="338F9B42" w14:textId="77777777" w:rsidR="009B65A1" w:rsidRPr="009B65A1" w:rsidRDefault="009B65A1" w:rsidP="009B65A1">
      <w:pPr>
        <w:jc w:val="both"/>
        <w:rPr>
          <w:rFonts w:ascii="Times New Roman" w:eastAsia="Times New Roman" w:hAnsi="Times New Roman" w:cs="Times New Roman"/>
          <w:sz w:val="24"/>
          <w:szCs w:val="24"/>
        </w:rPr>
      </w:pPr>
      <w:r w:rsidRPr="009B65A1">
        <w:rPr>
          <w:rFonts w:ascii="Times New Roman" w:eastAsia="Times New Roman" w:hAnsi="Times New Roman" w:cs="Times New Roman"/>
          <w:sz w:val="24"/>
          <w:szCs w:val="24"/>
        </w:rPr>
        <w:t>Bumble facilitates communication through private one-on-one messaging between users who have matched. In addition to standard text messaging, Bumble supports sharing photos, videos, voice notes, emojis, GIFs, file attachments, links, contact information, and external social media handles. These private message exchanges are often used to coordinate in-person meetings, exchange sensitive information, and arrange financial transactions. In my training and experience, individuals involved in criminal activity regularly utilize dating applications like Bumble as a covert method of initiating illegal communications, including trafficking, fraud schemes, and sexual exploitation.</w:t>
      </w:r>
    </w:p>
    <w:p w14:paraId="27440DFB" w14:textId="77777777" w:rsidR="009B65A1" w:rsidRPr="009B65A1" w:rsidRDefault="009B65A1" w:rsidP="009B65A1">
      <w:pPr>
        <w:jc w:val="both"/>
        <w:rPr>
          <w:rFonts w:ascii="Times New Roman" w:eastAsia="Times New Roman" w:hAnsi="Times New Roman" w:cs="Times New Roman"/>
          <w:sz w:val="24"/>
          <w:szCs w:val="24"/>
        </w:rPr>
      </w:pPr>
    </w:p>
    <w:p w14:paraId="78D90D97" w14:textId="77777777" w:rsidR="009B65A1" w:rsidRPr="009B65A1" w:rsidRDefault="009B65A1" w:rsidP="009B65A1">
      <w:pPr>
        <w:jc w:val="both"/>
        <w:rPr>
          <w:rFonts w:ascii="Times New Roman" w:eastAsia="Times New Roman" w:hAnsi="Times New Roman" w:cs="Times New Roman"/>
          <w:sz w:val="24"/>
          <w:szCs w:val="24"/>
        </w:rPr>
      </w:pPr>
      <w:r w:rsidRPr="009B65A1">
        <w:rPr>
          <w:rFonts w:ascii="Times New Roman" w:eastAsia="Times New Roman" w:hAnsi="Times New Roman" w:cs="Times New Roman"/>
          <w:sz w:val="24"/>
          <w:szCs w:val="24"/>
        </w:rPr>
        <w:t>Bumble maintains extensive activity logs that are valuable to criminal investigations. These include complete swipe history (likes, super likes, passes, rewinds), match history, match initiation and unmatch timestamps, and complete chat histories for all connections. Bumble also retains data related to video calls conducted within the platform, including session metadata, participants, and timestamps. Users may also create private albums and upload locked photographs which require mutual consent to unlock, sometimes used to share sensitive or illicit content privately between matched parties.</w:t>
      </w:r>
    </w:p>
    <w:p w14:paraId="39EB5347" w14:textId="77777777" w:rsidR="009B65A1" w:rsidRPr="009B65A1" w:rsidRDefault="009B65A1" w:rsidP="009B65A1">
      <w:pPr>
        <w:jc w:val="both"/>
        <w:rPr>
          <w:rFonts w:ascii="Times New Roman" w:eastAsia="Times New Roman" w:hAnsi="Times New Roman" w:cs="Times New Roman"/>
          <w:sz w:val="24"/>
          <w:szCs w:val="24"/>
        </w:rPr>
      </w:pPr>
    </w:p>
    <w:p w14:paraId="13E69EF1" w14:textId="77777777" w:rsidR="009B65A1" w:rsidRPr="009B65A1" w:rsidRDefault="009B65A1" w:rsidP="009B65A1">
      <w:pPr>
        <w:jc w:val="both"/>
        <w:rPr>
          <w:rFonts w:ascii="Times New Roman" w:eastAsia="Times New Roman" w:hAnsi="Times New Roman" w:cs="Times New Roman"/>
          <w:sz w:val="24"/>
          <w:szCs w:val="24"/>
        </w:rPr>
      </w:pPr>
      <w:r w:rsidRPr="009B65A1">
        <w:rPr>
          <w:rFonts w:ascii="Times New Roman" w:eastAsia="Times New Roman" w:hAnsi="Times New Roman" w:cs="Times New Roman"/>
          <w:sz w:val="24"/>
          <w:szCs w:val="24"/>
        </w:rPr>
        <w:t>Bumble collects extensive device metadata, including IP address logs, device fingerprints, user-agent strings, push notification tokens, and browser data tied to each account session. This information may allow law enforcement to directly link accounts to specific devices, physical locations, or multiple accounts operated by the same suspect. Bumble also retains search and filter data reflecting user preferences (e.g., location radius, age range, gender filters, intent filters), which may provide insight into patterns of victim targeting or geographic focus areas for criminal activity.</w:t>
      </w:r>
    </w:p>
    <w:p w14:paraId="116C365B" w14:textId="77777777" w:rsidR="009B65A1" w:rsidRPr="009B65A1" w:rsidRDefault="009B65A1" w:rsidP="009B65A1">
      <w:pPr>
        <w:jc w:val="both"/>
        <w:rPr>
          <w:rFonts w:ascii="Times New Roman" w:eastAsia="Times New Roman" w:hAnsi="Times New Roman" w:cs="Times New Roman"/>
          <w:sz w:val="24"/>
          <w:szCs w:val="24"/>
        </w:rPr>
      </w:pPr>
    </w:p>
    <w:p w14:paraId="7F6DFA60" w14:textId="77777777" w:rsidR="009B65A1" w:rsidRPr="009B65A1" w:rsidRDefault="009B65A1" w:rsidP="009B65A1">
      <w:pPr>
        <w:jc w:val="both"/>
        <w:rPr>
          <w:rFonts w:ascii="Times New Roman" w:eastAsia="Times New Roman" w:hAnsi="Times New Roman" w:cs="Times New Roman"/>
          <w:sz w:val="24"/>
          <w:szCs w:val="24"/>
        </w:rPr>
      </w:pPr>
      <w:r w:rsidRPr="009B65A1">
        <w:rPr>
          <w:rFonts w:ascii="Times New Roman" w:eastAsia="Times New Roman" w:hAnsi="Times New Roman" w:cs="Times New Roman"/>
          <w:sz w:val="24"/>
          <w:szCs w:val="24"/>
        </w:rPr>
        <w:t xml:space="preserve">Bumble’s monetization features include subscription-based services such as Bumble Boost, Bumble Premium, SuperSwipes, Spotlight promotions, and in-app purchases that enhance user visibility and match opportunities. Bumble maintains detailed financial records of these transactions, including payment methods, processor data, billing addresses, refunds, and chargeback history. Financial records may reflect </w:t>
      </w:r>
      <w:r w:rsidRPr="009B65A1">
        <w:rPr>
          <w:rFonts w:ascii="Times New Roman" w:eastAsia="Times New Roman" w:hAnsi="Times New Roman" w:cs="Times New Roman"/>
          <w:sz w:val="24"/>
          <w:szCs w:val="24"/>
        </w:rPr>
        <w:lastRenderedPageBreak/>
        <w:t>ongoing revenue streams or traceable financial ties to illicit conduct.</w:t>
      </w:r>
    </w:p>
    <w:p w14:paraId="392B335B" w14:textId="77777777" w:rsidR="009B65A1" w:rsidRPr="009B65A1" w:rsidRDefault="009B65A1" w:rsidP="009B65A1">
      <w:pPr>
        <w:jc w:val="both"/>
        <w:rPr>
          <w:rFonts w:ascii="Times New Roman" w:eastAsia="Times New Roman" w:hAnsi="Times New Roman" w:cs="Times New Roman"/>
          <w:sz w:val="24"/>
          <w:szCs w:val="24"/>
        </w:rPr>
      </w:pPr>
    </w:p>
    <w:p w14:paraId="495DF4E9" w14:textId="77777777" w:rsidR="009B65A1" w:rsidRPr="009B65A1" w:rsidRDefault="009B65A1" w:rsidP="009B65A1">
      <w:pPr>
        <w:jc w:val="both"/>
        <w:rPr>
          <w:rFonts w:ascii="Times New Roman" w:eastAsia="Times New Roman" w:hAnsi="Times New Roman" w:cs="Times New Roman"/>
          <w:sz w:val="24"/>
          <w:szCs w:val="24"/>
        </w:rPr>
      </w:pPr>
      <w:r w:rsidRPr="009B65A1">
        <w:rPr>
          <w:rFonts w:ascii="Times New Roman" w:eastAsia="Times New Roman" w:hAnsi="Times New Roman" w:cs="Times New Roman"/>
          <w:sz w:val="24"/>
          <w:szCs w:val="24"/>
        </w:rPr>
        <w:t>Even if content is deleted by the user, Bumble may preserve data through its internal archival, retention, or preservation systems, including deleted account logs, chat deletion records, content modification timestamps, and audit trails. Deleted content and account deletion logs may provide evidence of efforts to obstruct justice, conceal criminal activity, or destroy evidence.</w:t>
      </w:r>
    </w:p>
    <w:p w14:paraId="34897A18" w14:textId="77777777" w:rsidR="009B65A1" w:rsidRPr="009B65A1" w:rsidRDefault="009B65A1" w:rsidP="009B65A1">
      <w:pPr>
        <w:jc w:val="both"/>
        <w:rPr>
          <w:rFonts w:ascii="Times New Roman" w:eastAsia="Times New Roman" w:hAnsi="Times New Roman" w:cs="Times New Roman"/>
          <w:sz w:val="24"/>
          <w:szCs w:val="24"/>
        </w:rPr>
      </w:pPr>
    </w:p>
    <w:p w14:paraId="191DB054" w14:textId="77777777" w:rsidR="009B65A1" w:rsidRPr="009B65A1" w:rsidRDefault="009B65A1" w:rsidP="009B65A1">
      <w:pPr>
        <w:jc w:val="both"/>
        <w:rPr>
          <w:rFonts w:ascii="Times New Roman" w:eastAsia="Times New Roman" w:hAnsi="Times New Roman" w:cs="Times New Roman"/>
          <w:sz w:val="24"/>
          <w:szCs w:val="24"/>
        </w:rPr>
      </w:pPr>
      <w:r w:rsidRPr="009B65A1">
        <w:rPr>
          <w:rFonts w:ascii="Times New Roman" w:eastAsia="Times New Roman" w:hAnsi="Times New Roman" w:cs="Times New Roman"/>
          <w:sz w:val="24"/>
          <w:szCs w:val="24"/>
        </w:rPr>
        <w:t>Through my training and experience, I am aware that Bumble may serve as a significant digital repository of evidence in criminal investigations by preserving a detailed history of a suspect’s communications, financial transactions, movement patterns, victim targeting, and behavioral preferences. Because Bumble’s servers retain this information independent of a suspect’s physical device, legal process served directly to Bumble, Inc. is often the only means by which law enforcement can recover historical evidence critical to the investigation.</w:t>
      </w:r>
    </w:p>
    <w:p w14:paraId="2302568B" w14:textId="77777777" w:rsidR="009B65A1" w:rsidRPr="009B65A1" w:rsidRDefault="009B65A1" w:rsidP="009B65A1">
      <w:pPr>
        <w:jc w:val="both"/>
        <w:rPr>
          <w:rFonts w:ascii="Times New Roman" w:eastAsia="Times New Roman" w:hAnsi="Times New Roman" w:cs="Times New Roman"/>
          <w:sz w:val="24"/>
          <w:szCs w:val="24"/>
        </w:rPr>
      </w:pPr>
    </w:p>
    <w:p w14:paraId="65A98B11" w14:textId="2BBEC5AC" w:rsidR="0021219C" w:rsidRDefault="009B65A1" w:rsidP="009B65A1">
      <w:pPr>
        <w:jc w:val="both"/>
        <w:rPr>
          <w:rFonts w:ascii="Times New Roman" w:eastAsia="Times New Roman" w:hAnsi="Times New Roman" w:cs="Times New Roman"/>
          <w:sz w:val="24"/>
          <w:szCs w:val="24"/>
        </w:rPr>
      </w:pPr>
      <w:r w:rsidRPr="009B65A1">
        <w:rPr>
          <w:rFonts w:ascii="Times New Roman" w:eastAsia="Times New Roman" w:hAnsi="Times New Roman" w:cs="Times New Roman"/>
          <w:sz w:val="24"/>
          <w:szCs w:val="24"/>
        </w:rPr>
        <w:t>For all of the reasons set forth above, I believe that the requested records maintained by Bumble, Inc. concerning the identified Target Account(s) will contain evidence, fruits, and instrumentalities of violations under investigation.</w:t>
      </w:r>
    </w:p>
    <w:p w14:paraId="5F742AD0" w14:textId="77777777" w:rsidR="009B65A1" w:rsidRDefault="009B65A1" w:rsidP="009B65A1">
      <w:pPr>
        <w:rPr>
          <w:rFonts w:ascii="Times New Roman" w:hAnsi="Times New Roman" w:cs="Times New Roman"/>
          <w:sz w:val="24"/>
          <w:szCs w:val="24"/>
        </w:rPr>
      </w:pPr>
    </w:p>
    <w:p w14:paraId="4488067D" w14:textId="2DD4A55C" w:rsidR="00701946" w:rsidRPr="00701946" w:rsidRDefault="00701946" w:rsidP="00CA0F16">
      <w:pPr>
        <w:pStyle w:val="BodyText"/>
        <w:spacing w:before="0"/>
        <w:ind w:left="0" w:right="216"/>
        <w:rPr>
          <w:rFonts w:cs="Times New Roman"/>
          <w:b/>
          <w:bCs/>
          <w:sz w:val="36"/>
          <w:szCs w:val="36"/>
          <w:u w:val="single"/>
        </w:rPr>
      </w:pPr>
      <w:r>
        <w:rPr>
          <w:rFonts w:cs="Times New Roman"/>
          <w:b/>
          <w:bCs/>
          <w:sz w:val="36"/>
          <w:szCs w:val="36"/>
        </w:rPr>
        <w:t xml:space="preserve">Nexus of </w:t>
      </w:r>
      <w:r w:rsidR="009B65A1">
        <w:rPr>
          <w:rFonts w:cs="Times New Roman"/>
          <w:b/>
          <w:bCs/>
          <w:sz w:val="36"/>
          <w:szCs w:val="36"/>
        </w:rPr>
        <w:t>Bumble</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CA0F16">
      <w:pPr>
        <w:rPr>
          <w:rFonts w:ascii="Times New Roman" w:hAnsi="Times New Roman" w:cs="Times New Roman"/>
          <w:sz w:val="24"/>
          <w:szCs w:val="24"/>
        </w:rPr>
      </w:pPr>
    </w:p>
    <w:p w14:paraId="747C0AA4" w14:textId="04B067AD" w:rsidR="00701946" w:rsidRDefault="00701946" w:rsidP="000925F8">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9B65A1">
        <w:rPr>
          <w:rFonts w:ascii="Times New Roman" w:hAnsi="Times New Roman" w:cs="Times New Roman"/>
          <w:sz w:val="24"/>
          <w:szCs w:val="24"/>
          <w:highlight w:val="cyan"/>
        </w:rPr>
        <w:t>Bumble</w:t>
      </w:r>
      <w:r w:rsidRPr="00701946">
        <w:rPr>
          <w:rFonts w:ascii="Times New Roman" w:hAnsi="Times New Roman" w:cs="Times New Roman"/>
          <w:sz w:val="24"/>
          <w:szCs w:val="24"/>
          <w:highlight w:val="cyan"/>
        </w:rPr>
        <w:t xml:space="preserve">, or how suspect(s) committing your specific crime may use </w:t>
      </w:r>
      <w:r w:rsidR="009B65A1">
        <w:rPr>
          <w:rFonts w:ascii="Times New Roman" w:hAnsi="Times New Roman" w:cs="Times New Roman"/>
          <w:sz w:val="24"/>
          <w:szCs w:val="24"/>
          <w:highlight w:val="cyan"/>
        </w:rPr>
        <w:t>Bumble</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9B65A1">
        <w:rPr>
          <w:rFonts w:ascii="Times New Roman" w:hAnsi="Times New Roman" w:cs="Times New Roman"/>
          <w:b/>
          <w:bCs/>
          <w:sz w:val="24"/>
          <w:szCs w:val="24"/>
          <w:highlight w:val="cyan"/>
        </w:rPr>
        <w:t>Bumble</w:t>
      </w:r>
      <w:r w:rsidR="00842300">
        <w:rPr>
          <w:rFonts w:ascii="Times New Roman" w:hAnsi="Times New Roman" w:cs="Times New Roman"/>
          <w:b/>
          <w:bCs/>
          <w:sz w:val="24"/>
          <w:szCs w:val="24"/>
          <w:highlight w:val="cyan"/>
        </w:rPr>
        <w:t xml:space="preserve"> sexual assault (forcible rape)</w:t>
      </w:r>
      <w:r w:rsidR="00CD5460">
        <w:rPr>
          <w:rFonts w:ascii="Times New Roman" w:hAnsi="Times New Roman" w:cs="Times New Roman"/>
          <w:b/>
          <w:bCs/>
          <w:sz w:val="24"/>
          <w:szCs w:val="24"/>
          <w:highlight w:val="cyan"/>
        </w:rPr>
        <w:t xml:space="preserve">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CA0F16">
      <w:pPr>
        <w:rPr>
          <w:rFonts w:ascii="Times New Roman" w:hAnsi="Times New Roman" w:cs="Times New Roman"/>
          <w:sz w:val="24"/>
          <w:szCs w:val="24"/>
        </w:rPr>
      </w:pPr>
    </w:p>
    <w:p w14:paraId="66449BA6" w14:textId="77777777" w:rsidR="009B65A1" w:rsidRDefault="009B65A1" w:rsidP="009B65A1">
      <w:pPr>
        <w:jc w:val="both"/>
        <w:rPr>
          <w:rFonts w:ascii="Times New Roman" w:hAnsi="Times New Roman" w:cs="Times New Roman"/>
          <w:sz w:val="24"/>
          <w:szCs w:val="24"/>
          <w:highlight w:val="yellow"/>
        </w:rPr>
      </w:pPr>
      <w:r w:rsidRPr="009B65A1">
        <w:rPr>
          <w:rFonts w:ascii="Times New Roman" w:hAnsi="Times New Roman" w:cs="Times New Roman"/>
          <w:sz w:val="24"/>
          <w:szCs w:val="24"/>
          <w:highlight w:val="yellow"/>
        </w:rPr>
        <w:t>In my training and experience, individuals involved in sexual assault offenses frequently utilize dating applications such as Bumble to identify, contact, and arrange meetings with potential victims. Bumble’s structure, which allows users to browse profiles filtered by location, age, and other attributes, enables offenders to target specific individuals who match their victim preferences. After matching, suspects often engage in private messaging conversations where they may manipulate, coerce, or pressure victims into in-person encounters that ultimately lead to sexual assault. These chats may contain incriminating conversations including discussions of intent, consent, prior sexual history, attempts to isolate the victim, or establish alibis. Offenders may also share photographs, videos, explicit content, or exchange location information through Bumble’s messaging platform to facilitate physical meetings.</w:t>
      </w:r>
    </w:p>
    <w:p w14:paraId="187F985D" w14:textId="77777777" w:rsidR="009B65A1" w:rsidRPr="009B65A1" w:rsidRDefault="009B65A1" w:rsidP="009B65A1">
      <w:pPr>
        <w:jc w:val="both"/>
        <w:rPr>
          <w:rFonts w:ascii="Times New Roman" w:hAnsi="Times New Roman" w:cs="Times New Roman"/>
          <w:sz w:val="24"/>
          <w:szCs w:val="24"/>
          <w:highlight w:val="yellow"/>
        </w:rPr>
      </w:pPr>
    </w:p>
    <w:p w14:paraId="71142F95" w14:textId="77777777" w:rsidR="009B65A1" w:rsidRPr="009B65A1" w:rsidRDefault="009B65A1" w:rsidP="009B65A1">
      <w:pPr>
        <w:jc w:val="both"/>
        <w:rPr>
          <w:rFonts w:ascii="Times New Roman" w:hAnsi="Times New Roman" w:cs="Times New Roman"/>
          <w:sz w:val="24"/>
          <w:szCs w:val="24"/>
          <w:highlight w:val="yellow"/>
        </w:rPr>
      </w:pPr>
      <w:r w:rsidRPr="009B65A1">
        <w:rPr>
          <w:rFonts w:ascii="Times New Roman" w:hAnsi="Times New Roman" w:cs="Times New Roman"/>
          <w:sz w:val="24"/>
          <w:szCs w:val="24"/>
          <w:highlight w:val="yellow"/>
        </w:rPr>
        <w:t>Bumble’s server-side records— including chat transcripts, match histories, video call metadata, swiping behavior, location radius settings, profile edits, search filters, blocked/unmatched users, and financial payment records — provide a comprehensive digital trail of a suspect’s activity leading up to, during, and after the offense. Deleted chats or unmatched connections may reflect attempts to conceal criminal activity. Location data, IP logs, and device identifiers may place the suspect at or near the location of the assault, while victim profiles, match sequences, and chat logs may directly link the suspect and victim together in a manner that would not otherwise be evident through physical evidence alone. These records are essential in establishing offender intent, corroborating victim disclosures, identifying serial offenders, and documenting behavioral patterns consistent with predatory sexual conduct.</w:t>
      </w:r>
    </w:p>
    <w:p w14:paraId="3DA76C3D" w14:textId="77777777" w:rsidR="00CA0F16" w:rsidRDefault="00CA0F16" w:rsidP="00E1318F">
      <w:pPr>
        <w:jc w:val="both"/>
        <w:rPr>
          <w:rFonts w:ascii="Times New Roman" w:hAnsi="Times New Roman" w:cs="Times New Roman"/>
          <w:bCs/>
          <w:spacing w:val="-3"/>
          <w:sz w:val="24"/>
          <w:szCs w:val="24"/>
        </w:rPr>
      </w:pPr>
    </w:p>
    <w:p w14:paraId="42506900" w14:textId="77777777" w:rsidR="009B65A1" w:rsidRDefault="009B65A1" w:rsidP="00E1318F">
      <w:pPr>
        <w:jc w:val="both"/>
        <w:rPr>
          <w:rFonts w:ascii="Times New Roman" w:hAnsi="Times New Roman" w:cs="Times New Roman"/>
          <w:bCs/>
          <w:spacing w:val="-3"/>
          <w:sz w:val="24"/>
          <w:szCs w:val="24"/>
        </w:rPr>
      </w:pPr>
    </w:p>
    <w:p w14:paraId="1B34211C" w14:textId="77777777" w:rsidR="009B65A1" w:rsidRDefault="009B65A1"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lastRenderedPageBreak/>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time consuming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them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the suspect(s) in this case do not currently know they are being investigated</w:t>
      </w:r>
      <w:r w:rsidRPr="00BC4BA3">
        <w:rPr>
          <w:rFonts w:ascii="Times New Roman" w:eastAsia="Times New Roman" w:hAnsi="Times New Roman" w:cs="Times New Roman"/>
          <w:spacing w:val="-3"/>
          <w:sz w:val="24"/>
          <w:szCs w:val="24"/>
        </w:rPr>
        <w:t>. I believe a high probability exists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This is not intended to preclude discovery in the event this case results in an arrest / prosecution, but at this time there is no lesser means to ensure this investigation isn’t compromised but sealing the entire search warrant.</w:t>
      </w: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lastRenderedPageBreak/>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at  11:00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I hereby request that the following document(s) submitted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of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sealing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public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penalty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 xml:space="preserve">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written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r>
        <w:rPr>
          <w:rFonts w:ascii="Times New Roman" w:eastAsia="Times New Roman" w:hAnsi="Times New Roman" w:cs="Times New Roman"/>
          <w:sz w:val="24"/>
        </w:rPr>
        <w:t xml:space="preserve">Date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above. I have direct knowledge of the manner in which the types of records described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8BA89" w14:textId="77777777" w:rsidR="0021799E" w:rsidRDefault="0021799E" w:rsidP="00A0030B">
      <w:r>
        <w:separator/>
      </w:r>
    </w:p>
  </w:endnote>
  <w:endnote w:type="continuationSeparator" w:id="0">
    <w:p w14:paraId="662CDAE5" w14:textId="77777777" w:rsidR="0021799E" w:rsidRDefault="0021799E"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333C8" w14:textId="77777777" w:rsidR="0021799E" w:rsidRDefault="0021799E" w:rsidP="00A0030B">
      <w:r>
        <w:separator/>
      </w:r>
    </w:p>
  </w:footnote>
  <w:footnote w:type="continuationSeparator" w:id="0">
    <w:p w14:paraId="0F5C81E2" w14:textId="77777777" w:rsidR="0021799E" w:rsidRDefault="0021799E"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A19A04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5F0E65"/>
    <w:multiLevelType w:val="hybridMultilevel"/>
    <w:tmpl w:val="C5BE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0614C"/>
    <w:multiLevelType w:val="hybridMultilevel"/>
    <w:tmpl w:val="5C9EA7F0"/>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B56269"/>
    <w:multiLevelType w:val="hybridMultilevel"/>
    <w:tmpl w:val="594049E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1"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A27C5E"/>
    <w:multiLevelType w:val="hybridMultilevel"/>
    <w:tmpl w:val="C00E4C0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AD5666"/>
    <w:multiLevelType w:val="hybridMultilevel"/>
    <w:tmpl w:val="DBD641DC"/>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5"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2"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781B6741"/>
    <w:multiLevelType w:val="hybridMultilevel"/>
    <w:tmpl w:val="07A8FE24"/>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37"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31"/>
  </w:num>
  <w:num w:numId="2" w16cid:durableId="652297443">
    <w:abstractNumId w:val="24"/>
  </w:num>
  <w:num w:numId="3" w16cid:durableId="442725191">
    <w:abstractNumId w:val="20"/>
  </w:num>
  <w:num w:numId="4" w16cid:durableId="1191142074">
    <w:abstractNumId w:val="29"/>
  </w:num>
  <w:num w:numId="5" w16cid:durableId="1900287449">
    <w:abstractNumId w:val="19"/>
  </w:num>
  <w:num w:numId="6" w16cid:durableId="1136340854">
    <w:abstractNumId w:val="37"/>
  </w:num>
  <w:num w:numId="7" w16cid:durableId="19087267">
    <w:abstractNumId w:val="15"/>
  </w:num>
  <w:num w:numId="8" w16cid:durableId="358549531">
    <w:abstractNumId w:val="8"/>
  </w:num>
  <w:num w:numId="9" w16cid:durableId="523633157">
    <w:abstractNumId w:val="25"/>
  </w:num>
  <w:num w:numId="10" w16cid:durableId="791556356">
    <w:abstractNumId w:val="0"/>
  </w:num>
  <w:num w:numId="11" w16cid:durableId="267396180">
    <w:abstractNumId w:val="27"/>
  </w:num>
  <w:num w:numId="12" w16cid:durableId="1764108827">
    <w:abstractNumId w:val="9"/>
  </w:num>
  <w:num w:numId="13" w16cid:durableId="15652177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1"/>
  </w:num>
  <w:num w:numId="15" w16cid:durableId="1575041584">
    <w:abstractNumId w:val="17"/>
  </w:num>
  <w:num w:numId="16" w16cid:durableId="1376081777">
    <w:abstractNumId w:val="34"/>
  </w:num>
  <w:num w:numId="17" w16cid:durableId="1137797043">
    <w:abstractNumId w:val="33"/>
  </w:num>
  <w:num w:numId="18" w16cid:durableId="538981026">
    <w:abstractNumId w:val="36"/>
  </w:num>
  <w:num w:numId="19" w16cid:durableId="155074817">
    <w:abstractNumId w:val="2"/>
  </w:num>
  <w:num w:numId="20" w16cid:durableId="1232041821">
    <w:abstractNumId w:val="4"/>
  </w:num>
  <w:num w:numId="21" w16cid:durableId="688481956">
    <w:abstractNumId w:val="12"/>
  </w:num>
  <w:num w:numId="22" w16cid:durableId="954021438">
    <w:abstractNumId w:val="11"/>
  </w:num>
  <w:num w:numId="23" w16cid:durableId="1447846323">
    <w:abstractNumId w:val="26"/>
  </w:num>
  <w:num w:numId="24" w16cid:durableId="1608542708">
    <w:abstractNumId w:val="1"/>
  </w:num>
  <w:num w:numId="25" w16cid:durableId="166330990">
    <w:abstractNumId w:val="3"/>
  </w:num>
  <w:num w:numId="26" w16cid:durableId="1390230042">
    <w:abstractNumId w:val="32"/>
  </w:num>
  <w:num w:numId="27" w16cid:durableId="1386223081">
    <w:abstractNumId w:val="13"/>
  </w:num>
  <w:num w:numId="28" w16cid:durableId="2127964602">
    <w:abstractNumId w:val="14"/>
  </w:num>
  <w:num w:numId="29" w16cid:durableId="276371438">
    <w:abstractNumId w:val="18"/>
  </w:num>
  <w:num w:numId="30" w16cid:durableId="1523013688">
    <w:abstractNumId w:val="16"/>
  </w:num>
  <w:num w:numId="31" w16cid:durableId="1392078644">
    <w:abstractNumId w:val="28"/>
  </w:num>
  <w:num w:numId="32" w16cid:durableId="1844927506">
    <w:abstractNumId w:val="30"/>
  </w:num>
  <w:num w:numId="33" w16cid:durableId="1266614299">
    <w:abstractNumId w:val="10"/>
  </w:num>
  <w:num w:numId="34" w16cid:durableId="1390375880">
    <w:abstractNumId w:val="5"/>
  </w:num>
  <w:num w:numId="35" w16cid:durableId="2069958643">
    <w:abstractNumId w:val="23"/>
  </w:num>
  <w:num w:numId="36" w16cid:durableId="1375427523">
    <w:abstractNumId w:val="7"/>
  </w:num>
  <w:num w:numId="37" w16cid:durableId="352805475">
    <w:abstractNumId w:val="6"/>
  </w:num>
  <w:num w:numId="38" w16cid:durableId="920288497">
    <w:abstractNumId w:val="35"/>
  </w:num>
  <w:num w:numId="39" w16cid:durableId="18340315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6C7C"/>
    <w:rsid w:val="000570CC"/>
    <w:rsid w:val="000661FD"/>
    <w:rsid w:val="00071378"/>
    <w:rsid w:val="0007729C"/>
    <w:rsid w:val="00086706"/>
    <w:rsid w:val="00086A23"/>
    <w:rsid w:val="00090F10"/>
    <w:rsid w:val="00091FCA"/>
    <w:rsid w:val="000925F8"/>
    <w:rsid w:val="00092C65"/>
    <w:rsid w:val="00093914"/>
    <w:rsid w:val="00095893"/>
    <w:rsid w:val="00096D62"/>
    <w:rsid w:val="00096FF0"/>
    <w:rsid w:val="0009701F"/>
    <w:rsid w:val="00097251"/>
    <w:rsid w:val="000A6A49"/>
    <w:rsid w:val="000B60A6"/>
    <w:rsid w:val="000C0A87"/>
    <w:rsid w:val="000C6B34"/>
    <w:rsid w:val="000D4F10"/>
    <w:rsid w:val="000F17D7"/>
    <w:rsid w:val="000F2F91"/>
    <w:rsid w:val="0010019C"/>
    <w:rsid w:val="00104A8C"/>
    <w:rsid w:val="00104D92"/>
    <w:rsid w:val="00106382"/>
    <w:rsid w:val="001150FE"/>
    <w:rsid w:val="00117FE2"/>
    <w:rsid w:val="00124D2D"/>
    <w:rsid w:val="00124FDF"/>
    <w:rsid w:val="00127B6C"/>
    <w:rsid w:val="00127D83"/>
    <w:rsid w:val="00133BB2"/>
    <w:rsid w:val="0015000F"/>
    <w:rsid w:val="001630E6"/>
    <w:rsid w:val="001651F2"/>
    <w:rsid w:val="00171ECC"/>
    <w:rsid w:val="00172DDC"/>
    <w:rsid w:val="001763CD"/>
    <w:rsid w:val="00180A32"/>
    <w:rsid w:val="001821A9"/>
    <w:rsid w:val="001841B8"/>
    <w:rsid w:val="0019260B"/>
    <w:rsid w:val="001A414E"/>
    <w:rsid w:val="001B5282"/>
    <w:rsid w:val="001C0034"/>
    <w:rsid w:val="001C0CBE"/>
    <w:rsid w:val="001D2B3E"/>
    <w:rsid w:val="001D2F8B"/>
    <w:rsid w:val="001E50A8"/>
    <w:rsid w:val="001F0774"/>
    <w:rsid w:val="001F3802"/>
    <w:rsid w:val="0021219C"/>
    <w:rsid w:val="002138B0"/>
    <w:rsid w:val="0021799E"/>
    <w:rsid w:val="00233FAA"/>
    <w:rsid w:val="00234824"/>
    <w:rsid w:val="00235D3F"/>
    <w:rsid w:val="0024515F"/>
    <w:rsid w:val="00246C87"/>
    <w:rsid w:val="002522CB"/>
    <w:rsid w:val="002523F7"/>
    <w:rsid w:val="002534F9"/>
    <w:rsid w:val="00257EF2"/>
    <w:rsid w:val="0026185C"/>
    <w:rsid w:val="00262A0F"/>
    <w:rsid w:val="00266119"/>
    <w:rsid w:val="00275B85"/>
    <w:rsid w:val="00276634"/>
    <w:rsid w:val="00283294"/>
    <w:rsid w:val="002A38C4"/>
    <w:rsid w:val="002A5BE2"/>
    <w:rsid w:val="002A66DE"/>
    <w:rsid w:val="002B014D"/>
    <w:rsid w:val="002B7E3F"/>
    <w:rsid w:val="002C40C7"/>
    <w:rsid w:val="002D3915"/>
    <w:rsid w:val="002D50A2"/>
    <w:rsid w:val="002E299F"/>
    <w:rsid w:val="002F776D"/>
    <w:rsid w:val="00301411"/>
    <w:rsid w:val="0031101E"/>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5E00"/>
    <w:rsid w:val="003B6055"/>
    <w:rsid w:val="003C20F0"/>
    <w:rsid w:val="003D30F8"/>
    <w:rsid w:val="003D537C"/>
    <w:rsid w:val="003D615E"/>
    <w:rsid w:val="003E1FB7"/>
    <w:rsid w:val="003E5F64"/>
    <w:rsid w:val="003F2AA6"/>
    <w:rsid w:val="003F5153"/>
    <w:rsid w:val="00403B00"/>
    <w:rsid w:val="004102A9"/>
    <w:rsid w:val="00411B0B"/>
    <w:rsid w:val="004179FB"/>
    <w:rsid w:val="00421CE7"/>
    <w:rsid w:val="00430720"/>
    <w:rsid w:val="00446B12"/>
    <w:rsid w:val="004472C6"/>
    <w:rsid w:val="00455B19"/>
    <w:rsid w:val="004723BF"/>
    <w:rsid w:val="00476D0F"/>
    <w:rsid w:val="0048140C"/>
    <w:rsid w:val="00485433"/>
    <w:rsid w:val="004930DD"/>
    <w:rsid w:val="00493C0B"/>
    <w:rsid w:val="004952FE"/>
    <w:rsid w:val="00495B45"/>
    <w:rsid w:val="004B20BF"/>
    <w:rsid w:val="004C3C17"/>
    <w:rsid w:val="004D2656"/>
    <w:rsid w:val="004E3D09"/>
    <w:rsid w:val="004F53BC"/>
    <w:rsid w:val="00506AD1"/>
    <w:rsid w:val="005100AD"/>
    <w:rsid w:val="00522536"/>
    <w:rsid w:val="00533CBD"/>
    <w:rsid w:val="00544036"/>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109B4"/>
    <w:rsid w:val="00612845"/>
    <w:rsid w:val="006128C4"/>
    <w:rsid w:val="00612F09"/>
    <w:rsid w:val="00617060"/>
    <w:rsid w:val="006226E1"/>
    <w:rsid w:val="0062387D"/>
    <w:rsid w:val="006245C9"/>
    <w:rsid w:val="00657DB4"/>
    <w:rsid w:val="00665EB2"/>
    <w:rsid w:val="00676DB4"/>
    <w:rsid w:val="00677B6F"/>
    <w:rsid w:val="006840ED"/>
    <w:rsid w:val="0068718B"/>
    <w:rsid w:val="006903F4"/>
    <w:rsid w:val="00692CD5"/>
    <w:rsid w:val="00694DC4"/>
    <w:rsid w:val="006A249D"/>
    <w:rsid w:val="006B3671"/>
    <w:rsid w:val="006B484D"/>
    <w:rsid w:val="006C56C9"/>
    <w:rsid w:val="006D0CFA"/>
    <w:rsid w:val="006D4E06"/>
    <w:rsid w:val="006E7510"/>
    <w:rsid w:val="00701946"/>
    <w:rsid w:val="00713FBD"/>
    <w:rsid w:val="00736E99"/>
    <w:rsid w:val="00741219"/>
    <w:rsid w:val="0074277A"/>
    <w:rsid w:val="007543DD"/>
    <w:rsid w:val="007626F9"/>
    <w:rsid w:val="00787A54"/>
    <w:rsid w:val="0079027D"/>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0973"/>
    <w:rsid w:val="007E37F2"/>
    <w:rsid w:val="007E70B1"/>
    <w:rsid w:val="007F583B"/>
    <w:rsid w:val="00800E34"/>
    <w:rsid w:val="00815E64"/>
    <w:rsid w:val="008362D5"/>
    <w:rsid w:val="00842300"/>
    <w:rsid w:val="008518D2"/>
    <w:rsid w:val="00851A5A"/>
    <w:rsid w:val="008527E3"/>
    <w:rsid w:val="0086012E"/>
    <w:rsid w:val="008707D7"/>
    <w:rsid w:val="0087737E"/>
    <w:rsid w:val="0088254F"/>
    <w:rsid w:val="008902E8"/>
    <w:rsid w:val="0089448E"/>
    <w:rsid w:val="00896EC2"/>
    <w:rsid w:val="008A66D5"/>
    <w:rsid w:val="008A7702"/>
    <w:rsid w:val="008B1343"/>
    <w:rsid w:val="008D2792"/>
    <w:rsid w:val="008D35AD"/>
    <w:rsid w:val="008D77D8"/>
    <w:rsid w:val="008F06B8"/>
    <w:rsid w:val="00913CC2"/>
    <w:rsid w:val="00925D3A"/>
    <w:rsid w:val="00925F19"/>
    <w:rsid w:val="00934B9F"/>
    <w:rsid w:val="00942366"/>
    <w:rsid w:val="009435D8"/>
    <w:rsid w:val="009504CD"/>
    <w:rsid w:val="0095256A"/>
    <w:rsid w:val="009571BA"/>
    <w:rsid w:val="009577E6"/>
    <w:rsid w:val="009645F7"/>
    <w:rsid w:val="00980527"/>
    <w:rsid w:val="009876FD"/>
    <w:rsid w:val="00993B43"/>
    <w:rsid w:val="00995070"/>
    <w:rsid w:val="009A7D7C"/>
    <w:rsid w:val="009B4C9D"/>
    <w:rsid w:val="009B4D58"/>
    <w:rsid w:val="009B65A1"/>
    <w:rsid w:val="009C0519"/>
    <w:rsid w:val="009C2463"/>
    <w:rsid w:val="009C6CBA"/>
    <w:rsid w:val="009E02E0"/>
    <w:rsid w:val="009F05C9"/>
    <w:rsid w:val="009F1DFC"/>
    <w:rsid w:val="009F3CD6"/>
    <w:rsid w:val="009F40BB"/>
    <w:rsid w:val="00A0030B"/>
    <w:rsid w:val="00A01CAD"/>
    <w:rsid w:val="00A13029"/>
    <w:rsid w:val="00A158D6"/>
    <w:rsid w:val="00A24C94"/>
    <w:rsid w:val="00A3329F"/>
    <w:rsid w:val="00A40C38"/>
    <w:rsid w:val="00A5437F"/>
    <w:rsid w:val="00A56344"/>
    <w:rsid w:val="00A833BA"/>
    <w:rsid w:val="00A91B2E"/>
    <w:rsid w:val="00A92515"/>
    <w:rsid w:val="00AA4D41"/>
    <w:rsid w:val="00AA6791"/>
    <w:rsid w:val="00AA6814"/>
    <w:rsid w:val="00AA73D8"/>
    <w:rsid w:val="00AB0665"/>
    <w:rsid w:val="00AB4118"/>
    <w:rsid w:val="00AC0EDC"/>
    <w:rsid w:val="00AD387D"/>
    <w:rsid w:val="00AD503E"/>
    <w:rsid w:val="00AE1F40"/>
    <w:rsid w:val="00AE25C9"/>
    <w:rsid w:val="00AF0258"/>
    <w:rsid w:val="00AF0546"/>
    <w:rsid w:val="00AF3CEB"/>
    <w:rsid w:val="00AF60E7"/>
    <w:rsid w:val="00B05AAD"/>
    <w:rsid w:val="00B065BA"/>
    <w:rsid w:val="00B06A1E"/>
    <w:rsid w:val="00B1073F"/>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84FD7"/>
    <w:rsid w:val="00B918B1"/>
    <w:rsid w:val="00B92E8D"/>
    <w:rsid w:val="00B961B7"/>
    <w:rsid w:val="00BA123C"/>
    <w:rsid w:val="00BB1540"/>
    <w:rsid w:val="00BC0435"/>
    <w:rsid w:val="00BC527F"/>
    <w:rsid w:val="00BD573A"/>
    <w:rsid w:val="00BD7757"/>
    <w:rsid w:val="00BF342F"/>
    <w:rsid w:val="00BF48CD"/>
    <w:rsid w:val="00C14501"/>
    <w:rsid w:val="00C16C3D"/>
    <w:rsid w:val="00C3318B"/>
    <w:rsid w:val="00C377E9"/>
    <w:rsid w:val="00C45D9D"/>
    <w:rsid w:val="00C575AA"/>
    <w:rsid w:val="00C57609"/>
    <w:rsid w:val="00C647F2"/>
    <w:rsid w:val="00C66202"/>
    <w:rsid w:val="00C70907"/>
    <w:rsid w:val="00C804D8"/>
    <w:rsid w:val="00C80FF3"/>
    <w:rsid w:val="00C81467"/>
    <w:rsid w:val="00C923FE"/>
    <w:rsid w:val="00C93D90"/>
    <w:rsid w:val="00C94C1B"/>
    <w:rsid w:val="00C96F09"/>
    <w:rsid w:val="00CA0F16"/>
    <w:rsid w:val="00CA0FF8"/>
    <w:rsid w:val="00CA1778"/>
    <w:rsid w:val="00CA44A9"/>
    <w:rsid w:val="00CA4ADE"/>
    <w:rsid w:val="00CA5521"/>
    <w:rsid w:val="00CA579E"/>
    <w:rsid w:val="00CB59B2"/>
    <w:rsid w:val="00CB5FD3"/>
    <w:rsid w:val="00CC3F01"/>
    <w:rsid w:val="00CC7DFB"/>
    <w:rsid w:val="00CC7FF2"/>
    <w:rsid w:val="00CD01F8"/>
    <w:rsid w:val="00CD22B1"/>
    <w:rsid w:val="00CD4D2D"/>
    <w:rsid w:val="00CD5460"/>
    <w:rsid w:val="00CE5088"/>
    <w:rsid w:val="00CE561E"/>
    <w:rsid w:val="00D004D7"/>
    <w:rsid w:val="00D02C69"/>
    <w:rsid w:val="00D06B42"/>
    <w:rsid w:val="00D07369"/>
    <w:rsid w:val="00D2398F"/>
    <w:rsid w:val="00D25DA3"/>
    <w:rsid w:val="00D32281"/>
    <w:rsid w:val="00D60334"/>
    <w:rsid w:val="00D61478"/>
    <w:rsid w:val="00D6251E"/>
    <w:rsid w:val="00D668E2"/>
    <w:rsid w:val="00D67337"/>
    <w:rsid w:val="00D70888"/>
    <w:rsid w:val="00D71D38"/>
    <w:rsid w:val="00D75178"/>
    <w:rsid w:val="00D75926"/>
    <w:rsid w:val="00D75AE6"/>
    <w:rsid w:val="00D8452F"/>
    <w:rsid w:val="00D91691"/>
    <w:rsid w:val="00D94867"/>
    <w:rsid w:val="00DA6F99"/>
    <w:rsid w:val="00DB244C"/>
    <w:rsid w:val="00DB34BF"/>
    <w:rsid w:val="00DC6402"/>
    <w:rsid w:val="00DD0633"/>
    <w:rsid w:val="00DE7402"/>
    <w:rsid w:val="00DF0018"/>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6281B"/>
    <w:rsid w:val="00E71AFB"/>
    <w:rsid w:val="00E7662D"/>
    <w:rsid w:val="00E80CFD"/>
    <w:rsid w:val="00E8180F"/>
    <w:rsid w:val="00E942BF"/>
    <w:rsid w:val="00EA0E61"/>
    <w:rsid w:val="00EA5B5E"/>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0921"/>
    <w:rsid w:val="00F6600E"/>
    <w:rsid w:val="00F66077"/>
    <w:rsid w:val="00F73D94"/>
    <w:rsid w:val="00F91B25"/>
    <w:rsid w:val="00F946F8"/>
    <w:rsid w:val="00FA6775"/>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4241">
      <w:bodyDiv w:val="1"/>
      <w:marLeft w:val="0"/>
      <w:marRight w:val="0"/>
      <w:marTop w:val="0"/>
      <w:marBottom w:val="0"/>
      <w:divBdr>
        <w:top w:val="none" w:sz="0" w:space="0" w:color="auto"/>
        <w:left w:val="none" w:sz="0" w:space="0" w:color="auto"/>
        <w:bottom w:val="none" w:sz="0" w:space="0" w:color="auto"/>
        <w:right w:val="none" w:sz="0" w:space="0" w:color="auto"/>
      </w:divBdr>
    </w:div>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37977784">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77756579">
      <w:bodyDiv w:val="1"/>
      <w:marLeft w:val="0"/>
      <w:marRight w:val="0"/>
      <w:marTop w:val="0"/>
      <w:marBottom w:val="0"/>
      <w:divBdr>
        <w:top w:val="none" w:sz="0" w:space="0" w:color="auto"/>
        <w:left w:val="none" w:sz="0" w:space="0" w:color="auto"/>
        <w:bottom w:val="none" w:sz="0" w:space="0" w:color="auto"/>
        <w:right w:val="none" w:sz="0" w:space="0" w:color="auto"/>
      </w:divBdr>
    </w:div>
    <w:div w:id="83191544">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051209">
      <w:bodyDiv w:val="1"/>
      <w:marLeft w:val="0"/>
      <w:marRight w:val="0"/>
      <w:marTop w:val="0"/>
      <w:marBottom w:val="0"/>
      <w:divBdr>
        <w:top w:val="none" w:sz="0" w:space="0" w:color="auto"/>
        <w:left w:val="none" w:sz="0" w:space="0" w:color="auto"/>
        <w:bottom w:val="none" w:sz="0" w:space="0" w:color="auto"/>
        <w:right w:val="none" w:sz="0" w:space="0" w:color="auto"/>
      </w:divBdr>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160326">
      <w:bodyDiv w:val="1"/>
      <w:marLeft w:val="0"/>
      <w:marRight w:val="0"/>
      <w:marTop w:val="0"/>
      <w:marBottom w:val="0"/>
      <w:divBdr>
        <w:top w:val="none" w:sz="0" w:space="0" w:color="auto"/>
        <w:left w:val="none" w:sz="0" w:space="0" w:color="auto"/>
        <w:bottom w:val="none" w:sz="0" w:space="0" w:color="auto"/>
        <w:right w:val="none" w:sz="0" w:space="0" w:color="auto"/>
      </w:divBdr>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12932">
      <w:bodyDiv w:val="1"/>
      <w:marLeft w:val="0"/>
      <w:marRight w:val="0"/>
      <w:marTop w:val="0"/>
      <w:marBottom w:val="0"/>
      <w:divBdr>
        <w:top w:val="none" w:sz="0" w:space="0" w:color="auto"/>
        <w:left w:val="none" w:sz="0" w:space="0" w:color="auto"/>
        <w:bottom w:val="none" w:sz="0" w:space="0" w:color="auto"/>
        <w:right w:val="none" w:sz="0" w:space="0" w:color="auto"/>
      </w:divBdr>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84827646">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3782370">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34319419">
      <w:bodyDiv w:val="1"/>
      <w:marLeft w:val="0"/>
      <w:marRight w:val="0"/>
      <w:marTop w:val="0"/>
      <w:marBottom w:val="0"/>
      <w:divBdr>
        <w:top w:val="none" w:sz="0" w:space="0" w:color="auto"/>
        <w:left w:val="none" w:sz="0" w:space="0" w:color="auto"/>
        <w:bottom w:val="none" w:sz="0" w:space="0" w:color="auto"/>
        <w:right w:val="none" w:sz="0" w:space="0" w:color="auto"/>
      </w:divBdr>
    </w:div>
    <w:div w:id="244535707">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9477120">
      <w:bodyDiv w:val="1"/>
      <w:marLeft w:val="0"/>
      <w:marRight w:val="0"/>
      <w:marTop w:val="0"/>
      <w:marBottom w:val="0"/>
      <w:divBdr>
        <w:top w:val="none" w:sz="0" w:space="0" w:color="auto"/>
        <w:left w:val="none" w:sz="0" w:space="0" w:color="auto"/>
        <w:bottom w:val="none" w:sz="0" w:space="0" w:color="auto"/>
        <w:right w:val="none" w:sz="0" w:space="0" w:color="auto"/>
      </w:divBdr>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298457841">
      <w:bodyDiv w:val="1"/>
      <w:marLeft w:val="0"/>
      <w:marRight w:val="0"/>
      <w:marTop w:val="0"/>
      <w:marBottom w:val="0"/>
      <w:divBdr>
        <w:top w:val="none" w:sz="0" w:space="0" w:color="auto"/>
        <w:left w:val="none" w:sz="0" w:space="0" w:color="auto"/>
        <w:bottom w:val="none" w:sz="0" w:space="0" w:color="auto"/>
        <w:right w:val="none" w:sz="0" w:space="0" w:color="auto"/>
      </w:divBdr>
    </w:div>
    <w:div w:id="326784493">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22999240">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52554544">
      <w:bodyDiv w:val="1"/>
      <w:marLeft w:val="0"/>
      <w:marRight w:val="0"/>
      <w:marTop w:val="0"/>
      <w:marBottom w:val="0"/>
      <w:divBdr>
        <w:top w:val="none" w:sz="0" w:space="0" w:color="auto"/>
        <w:left w:val="none" w:sz="0" w:space="0" w:color="auto"/>
        <w:bottom w:val="none" w:sz="0" w:space="0" w:color="auto"/>
        <w:right w:val="none" w:sz="0" w:space="0" w:color="auto"/>
      </w:divBdr>
    </w:div>
    <w:div w:id="462508125">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0170205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20779141">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1383029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5279806">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4870064">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29307059">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3066813">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799764186">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912275388">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43878131">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88284060">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5840725">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21325039">
      <w:bodyDiv w:val="1"/>
      <w:marLeft w:val="0"/>
      <w:marRight w:val="0"/>
      <w:marTop w:val="0"/>
      <w:marBottom w:val="0"/>
      <w:divBdr>
        <w:top w:val="none" w:sz="0" w:space="0" w:color="auto"/>
        <w:left w:val="none" w:sz="0" w:space="0" w:color="auto"/>
        <w:bottom w:val="none" w:sz="0" w:space="0" w:color="auto"/>
        <w:right w:val="none" w:sz="0" w:space="0" w:color="auto"/>
      </w:divBdr>
    </w:div>
    <w:div w:id="1065253151">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79444610">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24425449">
      <w:bodyDiv w:val="1"/>
      <w:marLeft w:val="0"/>
      <w:marRight w:val="0"/>
      <w:marTop w:val="0"/>
      <w:marBottom w:val="0"/>
      <w:divBdr>
        <w:top w:val="none" w:sz="0" w:space="0" w:color="auto"/>
        <w:left w:val="none" w:sz="0" w:space="0" w:color="auto"/>
        <w:bottom w:val="none" w:sz="0" w:space="0" w:color="auto"/>
        <w:right w:val="none" w:sz="0" w:space="0" w:color="auto"/>
      </w:divBdr>
    </w:div>
    <w:div w:id="1128666274">
      <w:bodyDiv w:val="1"/>
      <w:marLeft w:val="0"/>
      <w:marRight w:val="0"/>
      <w:marTop w:val="0"/>
      <w:marBottom w:val="0"/>
      <w:divBdr>
        <w:top w:val="none" w:sz="0" w:space="0" w:color="auto"/>
        <w:left w:val="none" w:sz="0" w:space="0" w:color="auto"/>
        <w:bottom w:val="none" w:sz="0" w:space="0" w:color="auto"/>
        <w:right w:val="none" w:sz="0" w:space="0" w:color="auto"/>
      </w:divBdr>
    </w:div>
    <w:div w:id="1148864987">
      <w:bodyDiv w:val="1"/>
      <w:marLeft w:val="0"/>
      <w:marRight w:val="0"/>
      <w:marTop w:val="0"/>
      <w:marBottom w:val="0"/>
      <w:divBdr>
        <w:top w:val="none" w:sz="0" w:space="0" w:color="auto"/>
        <w:left w:val="none" w:sz="0" w:space="0" w:color="auto"/>
        <w:bottom w:val="none" w:sz="0" w:space="0" w:color="auto"/>
        <w:right w:val="none" w:sz="0" w:space="0" w:color="auto"/>
      </w:divBdr>
    </w:div>
    <w:div w:id="1160736139">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6825050">
      <w:bodyDiv w:val="1"/>
      <w:marLeft w:val="0"/>
      <w:marRight w:val="0"/>
      <w:marTop w:val="0"/>
      <w:marBottom w:val="0"/>
      <w:divBdr>
        <w:top w:val="none" w:sz="0" w:space="0" w:color="auto"/>
        <w:left w:val="none" w:sz="0" w:space="0" w:color="auto"/>
        <w:bottom w:val="none" w:sz="0" w:space="0" w:color="auto"/>
        <w:right w:val="none" w:sz="0" w:space="0" w:color="auto"/>
      </w:divBdr>
    </w:div>
    <w:div w:id="1176068748">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36696138">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67038217">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5129512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69185600">
      <w:bodyDiv w:val="1"/>
      <w:marLeft w:val="0"/>
      <w:marRight w:val="0"/>
      <w:marTop w:val="0"/>
      <w:marBottom w:val="0"/>
      <w:divBdr>
        <w:top w:val="none" w:sz="0" w:space="0" w:color="auto"/>
        <w:left w:val="none" w:sz="0" w:space="0" w:color="auto"/>
        <w:bottom w:val="none" w:sz="0" w:space="0" w:color="auto"/>
        <w:right w:val="none" w:sz="0" w:space="0" w:color="auto"/>
      </w:divBdr>
    </w:div>
    <w:div w:id="1372267673">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02144176">
      <w:bodyDiv w:val="1"/>
      <w:marLeft w:val="0"/>
      <w:marRight w:val="0"/>
      <w:marTop w:val="0"/>
      <w:marBottom w:val="0"/>
      <w:divBdr>
        <w:top w:val="none" w:sz="0" w:space="0" w:color="auto"/>
        <w:left w:val="none" w:sz="0" w:space="0" w:color="auto"/>
        <w:bottom w:val="none" w:sz="0" w:space="0" w:color="auto"/>
        <w:right w:val="none" w:sz="0" w:space="0" w:color="auto"/>
      </w:divBdr>
    </w:div>
    <w:div w:id="1407219168">
      <w:bodyDiv w:val="1"/>
      <w:marLeft w:val="0"/>
      <w:marRight w:val="0"/>
      <w:marTop w:val="0"/>
      <w:marBottom w:val="0"/>
      <w:divBdr>
        <w:top w:val="none" w:sz="0" w:space="0" w:color="auto"/>
        <w:left w:val="none" w:sz="0" w:space="0" w:color="auto"/>
        <w:bottom w:val="none" w:sz="0" w:space="0" w:color="auto"/>
        <w:right w:val="none" w:sz="0" w:space="0" w:color="auto"/>
      </w:divBdr>
    </w:div>
    <w:div w:id="1422141891">
      <w:bodyDiv w:val="1"/>
      <w:marLeft w:val="0"/>
      <w:marRight w:val="0"/>
      <w:marTop w:val="0"/>
      <w:marBottom w:val="0"/>
      <w:divBdr>
        <w:top w:val="none" w:sz="0" w:space="0" w:color="auto"/>
        <w:left w:val="none" w:sz="0" w:space="0" w:color="auto"/>
        <w:bottom w:val="none" w:sz="0" w:space="0" w:color="auto"/>
        <w:right w:val="none" w:sz="0" w:space="0" w:color="auto"/>
      </w:divBdr>
    </w:div>
    <w:div w:id="1426339798">
      <w:bodyDiv w:val="1"/>
      <w:marLeft w:val="0"/>
      <w:marRight w:val="0"/>
      <w:marTop w:val="0"/>
      <w:marBottom w:val="0"/>
      <w:divBdr>
        <w:top w:val="none" w:sz="0" w:space="0" w:color="auto"/>
        <w:left w:val="none" w:sz="0" w:space="0" w:color="auto"/>
        <w:bottom w:val="none" w:sz="0" w:space="0" w:color="auto"/>
        <w:right w:val="none" w:sz="0" w:space="0" w:color="auto"/>
      </w:divBdr>
    </w:div>
    <w:div w:id="1449540999">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69400846">
      <w:bodyDiv w:val="1"/>
      <w:marLeft w:val="0"/>
      <w:marRight w:val="0"/>
      <w:marTop w:val="0"/>
      <w:marBottom w:val="0"/>
      <w:divBdr>
        <w:top w:val="none" w:sz="0" w:space="0" w:color="auto"/>
        <w:left w:val="none" w:sz="0" w:space="0" w:color="auto"/>
        <w:bottom w:val="none" w:sz="0" w:space="0" w:color="auto"/>
        <w:right w:val="none" w:sz="0" w:space="0" w:color="auto"/>
      </w:divBdr>
    </w:div>
    <w:div w:id="1481775074">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58930584">
      <w:bodyDiv w:val="1"/>
      <w:marLeft w:val="0"/>
      <w:marRight w:val="0"/>
      <w:marTop w:val="0"/>
      <w:marBottom w:val="0"/>
      <w:divBdr>
        <w:top w:val="none" w:sz="0" w:space="0" w:color="auto"/>
        <w:left w:val="none" w:sz="0" w:space="0" w:color="auto"/>
        <w:bottom w:val="none" w:sz="0" w:space="0" w:color="auto"/>
        <w:right w:val="none" w:sz="0" w:space="0" w:color="auto"/>
      </w:divBdr>
    </w:div>
    <w:div w:id="1579049196">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0282679">
      <w:bodyDiv w:val="1"/>
      <w:marLeft w:val="0"/>
      <w:marRight w:val="0"/>
      <w:marTop w:val="0"/>
      <w:marBottom w:val="0"/>
      <w:divBdr>
        <w:top w:val="none" w:sz="0" w:space="0" w:color="auto"/>
        <w:left w:val="none" w:sz="0" w:space="0" w:color="auto"/>
        <w:bottom w:val="none" w:sz="0" w:space="0" w:color="auto"/>
        <w:right w:val="none" w:sz="0" w:space="0" w:color="auto"/>
      </w:divBdr>
    </w:div>
    <w:div w:id="1659646213">
      <w:bodyDiv w:val="1"/>
      <w:marLeft w:val="0"/>
      <w:marRight w:val="0"/>
      <w:marTop w:val="0"/>
      <w:marBottom w:val="0"/>
      <w:divBdr>
        <w:top w:val="none" w:sz="0" w:space="0" w:color="auto"/>
        <w:left w:val="none" w:sz="0" w:space="0" w:color="auto"/>
        <w:bottom w:val="none" w:sz="0" w:space="0" w:color="auto"/>
        <w:right w:val="none" w:sz="0" w:space="0" w:color="auto"/>
      </w:divBdr>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679766172">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50886062">
      <w:bodyDiv w:val="1"/>
      <w:marLeft w:val="0"/>
      <w:marRight w:val="0"/>
      <w:marTop w:val="0"/>
      <w:marBottom w:val="0"/>
      <w:divBdr>
        <w:top w:val="none" w:sz="0" w:space="0" w:color="auto"/>
        <w:left w:val="none" w:sz="0" w:space="0" w:color="auto"/>
        <w:bottom w:val="none" w:sz="0" w:space="0" w:color="auto"/>
        <w:right w:val="none" w:sz="0" w:space="0" w:color="auto"/>
      </w:divBdr>
    </w:div>
    <w:div w:id="1766530465">
      <w:bodyDiv w:val="1"/>
      <w:marLeft w:val="0"/>
      <w:marRight w:val="0"/>
      <w:marTop w:val="0"/>
      <w:marBottom w:val="0"/>
      <w:divBdr>
        <w:top w:val="none" w:sz="0" w:space="0" w:color="auto"/>
        <w:left w:val="none" w:sz="0" w:space="0" w:color="auto"/>
        <w:bottom w:val="none" w:sz="0" w:space="0" w:color="auto"/>
        <w:right w:val="none" w:sz="0" w:space="0" w:color="auto"/>
      </w:divBdr>
    </w:div>
    <w:div w:id="1806393282">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848801">
      <w:bodyDiv w:val="1"/>
      <w:marLeft w:val="0"/>
      <w:marRight w:val="0"/>
      <w:marTop w:val="0"/>
      <w:marBottom w:val="0"/>
      <w:divBdr>
        <w:top w:val="none" w:sz="0" w:space="0" w:color="auto"/>
        <w:left w:val="none" w:sz="0" w:space="0" w:color="auto"/>
        <w:bottom w:val="none" w:sz="0" w:space="0" w:color="auto"/>
        <w:right w:val="none" w:sz="0" w:space="0" w:color="auto"/>
      </w:divBdr>
    </w:div>
    <w:div w:id="1842432297">
      <w:bodyDiv w:val="1"/>
      <w:marLeft w:val="0"/>
      <w:marRight w:val="0"/>
      <w:marTop w:val="0"/>
      <w:marBottom w:val="0"/>
      <w:divBdr>
        <w:top w:val="none" w:sz="0" w:space="0" w:color="auto"/>
        <w:left w:val="none" w:sz="0" w:space="0" w:color="auto"/>
        <w:bottom w:val="none" w:sz="0" w:space="0" w:color="auto"/>
        <w:right w:val="none" w:sz="0" w:space="0" w:color="auto"/>
      </w:divBdr>
    </w:div>
    <w:div w:id="1853687660">
      <w:bodyDiv w:val="1"/>
      <w:marLeft w:val="0"/>
      <w:marRight w:val="0"/>
      <w:marTop w:val="0"/>
      <w:marBottom w:val="0"/>
      <w:divBdr>
        <w:top w:val="none" w:sz="0" w:space="0" w:color="auto"/>
        <w:left w:val="none" w:sz="0" w:space="0" w:color="auto"/>
        <w:bottom w:val="none" w:sz="0" w:space="0" w:color="auto"/>
        <w:right w:val="none" w:sz="0" w:space="0" w:color="auto"/>
      </w:divBdr>
    </w:div>
    <w:div w:id="1875388689">
      <w:bodyDiv w:val="1"/>
      <w:marLeft w:val="0"/>
      <w:marRight w:val="0"/>
      <w:marTop w:val="0"/>
      <w:marBottom w:val="0"/>
      <w:divBdr>
        <w:top w:val="none" w:sz="0" w:space="0" w:color="auto"/>
        <w:left w:val="none" w:sz="0" w:space="0" w:color="auto"/>
        <w:bottom w:val="none" w:sz="0" w:space="0" w:color="auto"/>
        <w:right w:val="none" w:sz="0" w:space="0" w:color="auto"/>
      </w:divBdr>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21206573">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54425966">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app.kodexglobal.com/bumble/signin"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15</Pages>
  <Words>4905</Words>
  <Characters>27962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32802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78</cp:revision>
  <cp:lastPrinted>2021-08-03T20:34:00Z</cp:lastPrinted>
  <dcterms:created xsi:type="dcterms:W3CDTF">2020-07-28T11:13:00Z</dcterms:created>
  <dcterms:modified xsi:type="dcterms:W3CDTF">2025-06-24T19:29:00Z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